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3" w:rsidRPr="006A1FF1" w:rsidRDefault="00F97135" w:rsidP="00DE0672">
      <w:pPr>
        <w:spacing w:before="120" w:after="120" w:line="240" w:lineRule="auto"/>
        <w:ind w:left="1418" w:hanging="1418"/>
        <w:rPr>
          <w:rFonts w:ascii="Arial" w:hAnsi="Arial" w:cs="Arial"/>
          <w:b/>
          <w:lang w:val="en-GB"/>
        </w:rPr>
      </w:pPr>
      <w:r w:rsidRPr="004C3F35">
        <w:rPr>
          <w:rFonts w:ascii="Arial" w:hAnsi="Arial" w:cs="Arial"/>
          <w:b/>
          <w:lang w:val="en-GB"/>
        </w:rPr>
        <w:t>Programme</w:t>
      </w:r>
      <w:r w:rsidR="00E60B4B" w:rsidRPr="004C3F35">
        <w:rPr>
          <w:rFonts w:ascii="Arial" w:hAnsi="Arial" w:cs="Arial"/>
          <w:b/>
          <w:lang w:val="en-GB"/>
        </w:rPr>
        <w:t>:</w:t>
      </w:r>
      <w:r w:rsidR="00E60B4B" w:rsidRPr="004C3F35">
        <w:rPr>
          <w:rFonts w:ascii="Arial" w:hAnsi="Arial" w:cs="Arial"/>
          <w:b/>
          <w:lang w:val="en-GB"/>
        </w:rPr>
        <w:tab/>
      </w:r>
      <w:r w:rsidR="00C80383" w:rsidRPr="004C3F35">
        <w:rPr>
          <w:rFonts w:ascii="Arial" w:hAnsi="Arial" w:cs="Arial"/>
          <w:lang w:val="en-GB"/>
        </w:rPr>
        <w:t>Private Sector Development South Caucasus (PSD SC): EU-Co-financing</w:t>
      </w:r>
      <w:r w:rsidR="00C80383" w:rsidRPr="004C3F35">
        <w:rPr>
          <w:rFonts w:ascii="Arial" w:hAnsi="Arial" w:cs="Arial"/>
          <w:lang w:val="en-GB"/>
        </w:rPr>
        <w:br/>
        <w:t>“</w:t>
      </w:r>
      <w:r w:rsidR="00C80383" w:rsidRPr="006A1FF1">
        <w:rPr>
          <w:rFonts w:ascii="Arial" w:hAnsi="Arial" w:cs="Arial"/>
          <w:lang w:val="en-GB"/>
        </w:rPr>
        <w:t xml:space="preserve">Support to SME Development in Armenia” (SMEDA) </w:t>
      </w:r>
    </w:p>
    <w:p w:rsidR="00C80383" w:rsidRPr="00435E70" w:rsidRDefault="00C80383" w:rsidP="00DE0672">
      <w:pPr>
        <w:spacing w:before="120" w:after="120" w:line="240" w:lineRule="auto"/>
        <w:rPr>
          <w:rFonts w:ascii="Arial" w:hAnsi="Arial" w:cs="Arial"/>
          <w:b/>
          <w:lang w:val="de-DE"/>
        </w:rPr>
      </w:pPr>
      <w:r w:rsidRPr="00435E70">
        <w:rPr>
          <w:rFonts w:ascii="Arial" w:hAnsi="Arial" w:cs="Arial"/>
          <w:b/>
          <w:lang w:val="de-DE"/>
        </w:rPr>
        <w:t>PN:</w:t>
      </w:r>
      <w:r w:rsidRPr="00435E70">
        <w:rPr>
          <w:rFonts w:ascii="Arial" w:hAnsi="Arial" w:cs="Arial"/>
          <w:b/>
          <w:lang w:val="de-DE"/>
        </w:rPr>
        <w:tab/>
      </w:r>
      <w:r w:rsidRPr="00435E70">
        <w:rPr>
          <w:rFonts w:ascii="Arial" w:hAnsi="Arial" w:cs="Arial"/>
          <w:b/>
          <w:lang w:val="de-DE"/>
        </w:rPr>
        <w:tab/>
      </w:r>
      <w:r w:rsidRPr="00435E70">
        <w:rPr>
          <w:rFonts w:ascii="Arial" w:hAnsi="Arial" w:cs="Arial"/>
          <w:lang w:val="de-DE"/>
        </w:rPr>
        <w:t>13.2144.7.010.00</w:t>
      </w:r>
    </w:p>
    <w:p w:rsidR="00C80383" w:rsidRPr="00435E70" w:rsidRDefault="00C80383" w:rsidP="00DE0672">
      <w:pPr>
        <w:spacing w:before="120" w:after="120" w:line="240" w:lineRule="auto"/>
        <w:rPr>
          <w:rFonts w:ascii="Arial" w:hAnsi="Arial" w:cs="Arial"/>
          <w:b/>
          <w:lang w:val="de-DE"/>
        </w:rPr>
      </w:pPr>
      <w:r w:rsidRPr="00435E70">
        <w:rPr>
          <w:rFonts w:ascii="Arial" w:hAnsi="Arial" w:cs="Arial"/>
          <w:b/>
          <w:lang w:val="de-DE"/>
        </w:rPr>
        <w:t>AV:</w:t>
      </w:r>
      <w:r w:rsidRPr="00435E70">
        <w:rPr>
          <w:rFonts w:ascii="Arial" w:hAnsi="Arial" w:cs="Arial"/>
          <w:b/>
          <w:lang w:val="de-DE"/>
        </w:rPr>
        <w:tab/>
      </w:r>
      <w:r w:rsidRPr="00435E70">
        <w:rPr>
          <w:rFonts w:ascii="Arial" w:hAnsi="Arial" w:cs="Arial"/>
          <w:b/>
          <w:lang w:val="de-DE"/>
        </w:rPr>
        <w:tab/>
      </w:r>
      <w:r w:rsidR="007E410A" w:rsidRPr="00435E70">
        <w:rPr>
          <w:rFonts w:ascii="Arial" w:hAnsi="Arial" w:cs="Arial"/>
          <w:lang w:val="de-DE"/>
        </w:rPr>
        <w:t>Katja Kammerer</w:t>
      </w:r>
    </w:p>
    <w:p w:rsidR="00C80383" w:rsidRPr="00435E70" w:rsidRDefault="00C80383" w:rsidP="00DE0672">
      <w:pPr>
        <w:spacing w:before="120" w:after="120" w:line="240" w:lineRule="auto"/>
        <w:rPr>
          <w:rFonts w:ascii="Arial" w:hAnsi="Arial" w:cs="Arial"/>
          <w:lang w:val="de-DE"/>
        </w:rPr>
      </w:pPr>
      <w:r w:rsidRPr="00435E70">
        <w:rPr>
          <w:rFonts w:ascii="Arial" w:hAnsi="Arial" w:cs="Arial"/>
          <w:b/>
          <w:lang w:val="de-DE"/>
        </w:rPr>
        <w:t>TL:</w:t>
      </w:r>
      <w:r w:rsidRPr="00435E70">
        <w:rPr>
          <w:rFonts w:ascii="Arial" w:hAnsi="Arial" w:cs="Arial"/>
          <w:lang w:val="de-DE"/>
        </w:rPr>
        <w:tab/>
      </w:r>
      <w:r w:rsidRPr="00435E70">
        <w:rPr>
          <w:rFonts w:ascii="Arial" w:hAnsi="Arial" w:cs="Arial"/>
          <w:lang w:val="de-DE"/>
        </w:rPr>
        <w:tab/>
        <w:t xml:space="preserve">Eva Maria Näher </w:t>
      </w:r>
    </w:p>
    <w:p w:rsidR="00916230" w:rsidRPr="004C3F35" w:rsidRDefault="00E60B4B" w:rsidP="00DE0672">
      <w:pPr>
        <w:spacing w:before="120" w:after="120" w:line="240" w:lineRule="auto"/>
        <w:ind w:left="1418" w:hanging="1418"/>
        <w:rPr>
          <w:rFonts w:ascii="Arial" w:hAnsi="Arial" w:cs="Arial"/>
          <w:lang w:val="en-GB"/>
        </w:rPr>
      </w:pPr>
      <w:r w:rsidRPr="004C3F35">
        <w:rPr>
          <w:rFonts w:ascii="Arial" w:hAnsi="Arial" w:cs="Arial"/>
          <w:b/>
          <w:lang w:val="en-GB"/>
        </w:rPr>
        <w:t>Activity</w:t>
      </w:r>
      <w:r w:rsidRPr="004C3F35">
        <w:rPr>
          <w:rFonts w:ascii="Arial" w:hAnsi="Arial" w:cs="Arial"/>
          <w:lang w:val="en-GB"/>
        </w:rPr>
        <w:t>:</w:t>
      </w:r>
      <w:r w:rsidRPr="004C3F35">
        <w:rPr>
          <w:rFonts w:ascii="Arial" w:hAnsi="Arial" w:cs="Arial"/>
          <w:lang w:val="en-GB"/>
        </w:rPr>
        <w:tab/>
      </w:r>
      <w:r w:rsidR="009660B6">
        <w:rPr>
          <w:rFonts w:ascii="Arial" w:hAnsi="Arial" w:cs="Arial"/>
          <w:lang w:val="en-GB"/>
        </w:rPr>
        <w:t>Promoting film “Made in Armenia”</w:t>
      </w:r>
      <w:r w:rsidR="00F426E7">
        <w:rPr>
          <w:rFonts w:ascii="Arial" w:hAnsi="Arial" w:cs="Arial"/>
          <w:lang w:val="en-GB"/>
        </w:rPr>
        <w:t xml:space="preserve"> </w:t>
      </w:r>
    </w:p>
    <w:p w:rsidR="00E60B4B" w:rsidRPr="004C3F35" w:rsidRDefault="00E60B4B" w:rsidP="00DE0672">
      <w:pPr>
        <w:spacing w:before="120" w:after="120" w:line="240" w:lineRule="auto"/>
        <w:rPr>
          <w:rFonts w:ascii="Arial" w:hAnsi="Arial" w:cs="Arial"/>
          <w:lang w:val="en-GB"/>
        </w:rPr>
      </w:pPr>
      <w:r w:rsidRPr="004C3F35">
        <w:rPr>
          <w:rFonts w:ascii="Arial" w:hAnsi="Arial" w:cs="Arial"/>
          <w:b/>
          <w:lang w:val="en-GB"/>
        </w:rPr>
        <w:t>Period:</w:t>
      </w:r>
      <w:r w:rsidRPr="004C3F35">
        <w:rPr>
          <w:rFonts w:ascii="Arial" w:hAnsi="Arial" w:cs="Arial"/>
          <w:b/>
          <w:lang w:val="en-GB"/>
        </w:rPr>
        <w:tab/>
      </w:r>
      <w:r w:rsidR="00497346">
        <w:rPr>
          <w:rFonts w:ascii="Arial" w:hAnsi="Arial" w:cs="Arial"/>
          <w:b/>
          <w:lang w:val="en-GB"/>
        </w:rPr>
        <w:t>October  2018 to November 2</w:t>
      </w:r>
      <w:r w:rsidR="00497346" w:rsidRPr="00497346">
        <w:rPr>
          <w:rFonts w:ascii="Arial" w:hAnsi="Arial" w:cs="Arial"/>
          <w:b/>
          <w:vertAlign w:val="superscript"/>
          <w:lang w:val="en-GB"/>
        </w:rPr>
        <w:t>nd</w:t>
      </w:r>
      <w:r w:rsidR="00497346">
        <w:rPr>
          <w:rFonts w:ascii="Arial" w:hAnsi="Arial" w:cs="Arial"/>
          <w:b/>
          <w:lang w:val="en-GB"/>
        </w:rPr>
        <w:t xml:space="preserve"> 2018</w:t>
      </w:r>
      <w:r w:rsidR="00AD56B6">
        <w:rPr>
          <w:rFonts w:ascii="Arial" w:hAnsi="Arial" w:cs="Arial"/>
          <w:b/>
          <w:lang w:val="en-GB"/>
        </w:rPr>
        <w:t xml:space="preserve"> </w:t>
      </w:r>
    </w:p>
    <w:p w:rsidR="00E60B4B" w:rsidRPr="004C3F35" w:rsidRDefault="00E60B4B" w:rsidP="00DE0672">
      <w:pPr>
        <w:spacing w:before="120" w:after="120" w:line="240" w:lineRule="auto"/>
        <w:rPr>
          <w:rFonts w:ascii="Arial" w:hAnsi="Arial" w:cs="Arial"/>
          <w:lang w:val="en-GB"/>
        </w:rPr>
      </w:pPr>
    </w:p>
    <w:p w:rsidR="001D3613" w:rsidRPr="004C3F35" w:rsidRDefault="00E47D05" w:rsidP="00DE0672">
      <w:pPr>
        <w:pStyle w:val="1Einrckung"/>
        <w:pBdr>
          <w:bottom w:val="single" w:sz="4" w:space="1" w:color="auto"/>
        </w:pBdr>
        <w:spacing w:before="120" w:after="120" w:line="240" w:lineRule="auto"/>
        <w:rPr>
          <w:rFonts w:ascii="Arial" w:hAnsi="Arial" w:cs="Arial"/>
          <w:b/>
          <w:lang w:val="en-GB"/>
        </w:rPr>
      </w:pPr>
      <w:r w:rsidRPr="004C3F35">
        <w:rPr>
          <w:rFonts w:ascii="Arial" w:hAnsi="Arial" w:cs="Arial"/>
          <w:b/>
          <w:lang w:val="en-GB"/>
        </w:rPr>
        <w:t xml:space="preserve">1. </w:t>
      </w:r>
      <w:r w:rsidR="00347897" w:rsidRPr="004C3F35">
        <w:rPr>
          <w:rFonts w:ascii="Arial" w:hAnsi="Arial" w:cs="Arial"/>
          <w:b/>
          <w:lang w:val="en-GB"/>
        </w:rPr>
        <w:t>Brie</w:t>
      </w:r>
      <w:r w:rsidR="00E4151D" w:rsidRPr="004C3F35">
        <w:rPr>
          <w:rFonts w:ascii="Arial" w:hAnsi="Arial" w:cs="Arial"/>
          <w:b/>
          <w:lang w:val="en-GB"/>
        </w:rPr>
        <w:t xml:space="preserve">f </w:t>
      </w:r>
      <w:r w:rsidR="00BF013B" w:rsidRPr="004C3F35">
        <w:rPr>
          <w:rFonts w:ascii="Arial" w:hAnsi="Arial" w:cs="Arial"/>
          <w:b/>
          <w:lang w:val="en-GB"/>
        </w:rPr>
        <w:t>Introduction</w:t>
      </w:r>
    </w:p>
    <w:p w:rsidR="001407B6" w:rsidRPr="004C3F35" w:rsidRDefault="008E492D" w:rsidP="00DE0672">
      <w:pPr>
        <w:autoSpaceDE w:val="0"/>
        <w:autoSpaceDN w:val="0"/>
        <w:adjustRightInd w:val="0"/>
        <w:spacing w:before="120" w:after="120" w:line="240" w:lineRule="auto"/>
        <w:jc w:val="both"/>
        <w:rPr>
          <w:rFonts w:ascii="Arial" w:hAnsi="Arial" w:cs="Arial"/>
          <w:lang w:val="en-GB"/>
        </w:rPr>
      </w:pPr>
      <w:r>
        <w:rPr>
          <w:rFonts w:ascii="Arial" w:hAnsi="Arial" w:cs="Arial"/>
          <w:lang w:val="en-GB"/>
        </w:rPr>
        <w:t>The private s</w:t>
      </w:r>
      <w:r w:rsidR="001407B6" w:rsidRPr="004C3F35">
        <w:rPr>
          <w:rFonts w:ascii="Arial" w:hAnsi="Arial" w:cs="Arial"/>
          <w:lang w:val="en-GB"/>
        </w:rPr>
        <w:t>ector in Armenia faces several challenges such as</w:t>
      </w:r>
      <w:bookmarkStart w:id="0" w:name="_Toc435626671"/>
      <w:r w:rsidR="001407B6" w:rsidRPr="004C3F35">
        <w:rPr>
          <w:rFonts w:ascii="Arial" w:hAnsi="Arial" w:cs="Arial"/>
          <w:lang w:val="en-GB"/>
        </w:rPr>
        <w:t xml:space="preserve"> the lack of cohesion and coordination of different </w:t>
      </w:r>
      <w:r w:rsidR="00BF013B" w:rsidRPr="004C3F35">
        <w:rPr>
          <w:rFonts w:ascii="Arial" w:hAnsi="Arial" w:cs="Arial"/>
          <w:lang w:val="en-GB"/>
        </w:rPr>
        <w:t>small and medium-s</w:t>
      </w:r>
      <w:r w:rsidR="004A06EF" w:rsidRPr="004C3F35">
        <w:rPr>
          <w:rFonts w:ascii="Arial" w:hAnsi="Arial" w:cs="Arial"/>
          <w:lang w:val="en-GB"/>
        </w:rPr>
        <w:t xml:space="preserve">ized </w:t>
      </w:r>
      <w:r w:rsidR="00BF013B" w:rsidRPr="004C3F35">
        <w:rPr>
          <w:rFonts w:ascii="Arial" w:hAnsi="Arial" w:cs="Arial"/>
          <w:lang w:val="en-GB"/>
        </w:rPr>
        <w:t>e</w:t>
      </w:r>
      <w:r w:rsidR="004A06EF" w:rsidRPr="004C3F35">
        <w:rPr>
          <w:rFonts w:ascii="Arial" w:hAnsi="Arial" w:cs="Arial"/>
          <w:lang w:val="en-GB"/>
        </w:rPr>
        <w:t>nterprises (</w:t>
      </w:r>
      <w:r w:rsidR="001407B6" w:rsidRPr="004C3F35">
        <w:rPr>
          <w:rFonts w:ascii="Arial" w:hAnsi="Arial" w:cs="Arial"/>
          <w:lang w:val="en-GB"/>
        </w:rPr>
        <w:t>SME</w:t>
      </w:r>
      <w:r w:rsidR="004A06EF" w:rsidRPr="004C3F35">
        <w:rPr>
          <w:rFonts w:ascii="Arial" w:hAnsi="Arial" w:cs="Arial"/>
          <w:lang w:val="en-GB"/>
        </w:rPr>
        <w:t>)</w:t>
      </w:r>
      <w:r w:rsidR="001407B6" w:rsidRPr="004C3F35">
        <w:rPr>
          <w:rFonts w:ascii="Arial" w:hAnsi="Arial" w:cs="Arial"/>
          <w:lang w:val="en-GB"/>
        </w:rPr>
        <w:t xml:space="preserve"> support programmes, inefficient steering mechanisms for the SME development process, a fragmented landscape of stakeholders</w:t>
      </w:r>
      <w:r>
        <w:rPr>
          <w:rFonts w:ascii="Arial" w:hAnsi="Arial" w:cs="Arial"/>
          <w:lang w:val="en-GB"/>
        </w:rPr>
        <w:t>,</w:t>
      </w:r>
      <w:r w:rsidR="001407B6" w:rsidRPr="004C3F35">
        <w:rPr>
          <w:rFonts w:ascii="Arial" w:hAnsi="Arial" w:cs="Arial"/>
          <w:lang w:val="en-GB"/>
        </w:rPr>
        <w:t xml:space="preserve"> and an inefficient public private dialogue as well as </w:t>
      </w:r>
      <w:r>
        <w:rPr>
          <w:rFonts w:ascii="Arial" w:hAnsi="Arial" w:cs="Arial"/>
          <w:lang w:val="en-GB"/>
        </w:rPr>
        <w:t xml:space="preserve">an </w:t>
      </w:r>
      <w:r w:rsidR="001407B6" w:rsidRPr="004C3F35">
        <w:rPr>
          <w:rFonts w:ascii="Arial" w:hAnsi="Arial" w:cs="Arial"/>
          <w:lang w:val="en-GB"/>
        </w:rPr>
        <w:t xml:space="preserve">inefficient </w:t>
      </w:r>
      <w:r>
        <w:rPr>
          <w:rFonts w:ascii="Arial" w:hAnsi="Arial" w:cs="Arial"/>
          <w:lang w:val="en-GB"/>
        </w:rPr>
        <w:t>decision-</w:t>
      </w:r>
      <w:r w:rsidR="00BF013B" w:rsidRPr="004C3F35">
        <w:rPr>
          <w:rFonts w:ascii="Arial" w:hAnsi="Arial" w:cs="Arial"/>
          <w:lang w:val="en-GB"/>
        </w:rPr>
        <w:t xml:space="preserve">making </w:t>
      </w:r>
      <w:r>
        <w:rPr>
          <w:rFonts w:ascii="Arial" w:hAnsi="Arial" w:cs="Arial"/>
          <w:lang w:val="en-GB"/>
        </w:rPr>
        <w:t>process</w:t>
      </w:r>
      <w:r w:rsidR="001407B6" w:rsidRPr="004C3F35">
        <w:rPr>
          <w:rFonts w:ascii="Arial" w:hAnsi="Arial" w:cs="Arial"/>
          <w:lang w:val="en-GB"/>
        </w:rPr>
        <w:t>. The donor coordination process in different intervention areas is currently not government-driven.</w:t>
      </w:r>
      <w:bookmarkEnd w:id="0"/>
      <w:r w:rsidR="001407B6" w:rsidRPr="004C3F35">
        <w:rPr>
          <w:rFonts w:ascii="Arial" w:hAnsi="Arial" w:cs="Arial"/>
          <w:lang w:val="en-GB"/>
        </w:rPr>
        <w:t xml:space="preserve"> </w:t>
      </w:r>
    </w:p>
    <w:p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1" w:name="_Toc435626672"/>
      <w:r w:rsidRPr="004C3F35">
        <w:rPr>
          <w:rFonts w:ascii="Arial" w:hAnsi="Arial" w:cs="Arial"/>
          <w:lang w:val="en-GB"/>
        </w:rPr>
        <w:t xml:space="preserve">The involvement of the private sector in SME development strategies is </w:t>
      </w:r>
      <w:r w:rsidR="00BF013B" w:rsidRPr="004C3F35">
        <w:rPr>
          <w:rFonts w:ascii="Arial" w:hAnsi="Arial" w:cs="Arial"/>
          <w:lang w:val="en-GB"/>
        </w:rPr>
        <w:t>not effective and</w:t>
      </w:r>
      <w:r w:rsidRPr="004C3F35">
        <w:rPr>
          <w:rFonts w:ascii="Arial" w:hAnsi="Arial" w:cs="Arial"/>
          <w:lang w:val="en-GB"/>
        </w:rPr>
        <w:t xml:space="preserve"> interests of SME</w:t>
      </w:r>
      <w:r w:rsidR="00BF013B" w:rsidRPr="004C3F35">
        <w:rPr>
          <w:rFonts w:ascii="Arial" w:hAnsi="Arial" w:cs="Arial"/>
          <w:lang w:val="en-GB"/>
        </w:rPr>
        <w:t>s</w:t>
      </w:r>
      <w:r w:rsidRPr="004C3F35">
        <w:rPr>
          <w:rFonts w:ascii="Arial" w:hAnsi="Arial" w:cs="Arial"/>
          <w:lang w:val="en-GB"/>
        </w:rPr>
        <w:t xml:space="preserve"> are in fact not reflected in </w:t>
      </w:r>
      <w:r w:rsidR="00A63196" w:rsidRPr="004C3F35">
        <w:rPr>
          <w:rFonts w:ascii="Arial" w:hAnsi="Arial" w:cs="Arial"/>
          <w:lang w:val="en-GB"/>
        </w:rPr>
        <w:t>decision-making</w:t>
      </w:r>
      <w:r w:rsidRPr="004C3F35">
        <w:rPr>
          <w:rFonts w:ascii="Arial" w:hAnsi="Arial" w:cs="Arial"/>
          <w:lang w:val="en-GB"/>
        </w:rPr>
        <w:t xml:space="preserve"> processes. Supporting services are insufficiently available – both in quality and quantity. Underdeveloped capacities within the organised private sector are main obstacles and barriers to the envisaged development.</w:t>
      </w:r>
      <w:bookmarkEnd w:id="1"/>
    </w:p>
    <w:p w:rsidR="001407B6" w:rsidRPr="004C3F35" w:rsidRDefault="001407B6" w:rsidP="00DE0672">
      <w:pPr>
        <w:autoSpaceDE w:val="0"/>
        <w:autoSpaceDN w:val="0"/>
        <w:adjustRightInd w:val="0"/>
        <w:spacing w:before="120" w:after="120" w:line="240" w:lineRule="auto"/>
        <w:jc w:val="both"/>
        <w:rPr>
          <w:rFonts w:ascii="Arial" w:hAnsi="Arial" w:cs="Arial"/>
          <w:lang w:val="en-GB"/>
        </w:rPr>
      </w:pPr>
      <w:bookmarkStart w:id="2" w:name="_Toc435626673"/>
      <w:bookmarkStart w:id="3" w:name="_Toc435626815"/>
      <w:r w:rsidRPr="004C3F35">
        <w:rPr>
          <w:rFonts w:ascii="Arial" w:hAnsi="Arial" w:cs="Arial"/>
          <w:lang w:val="en-GB"/>
        </w:rPr>
        <w:t xml:space="preserve">Innovative ideas are hardly developed and </w:t>
      </w:r>
      <w:r w:rsidR="008E492D">
        <w:rPr>
          <w:rFonts w:ascii="Arial" w:hAnsi="Arial" w:cs="Arial"/>
          <w:lang w:val="en-GB"/>
        </w:rPr>
        <w:t xml:space="preserve">are </w:t>
      </w:r>
      <w:r w:rsidRPr="004C3F35">
        <w:rPr>
          <w:rFonts w:ascii="Arial" w:hAnsi="Arial" w:cs="Arial"/>
          <w:lang w:val="en-GB"/>
        </w:rPr>
        <w:t xml:space="preserve">rarely transferred into business cases. </w:t>
      </w:r>
      <w:r w:rsidR="00BF013B" w:rsidRPr="004C3F35">
        <w:rPr>
          <w:rFonts w:ascii="Arial" w:hAnsi="Arial" w:cs="Arial"/>
          <w:lang w:val="en-GB"/>
        </w:rPr>
        <w:t>R</w:t>
      </w:r>
      <w:r w:rsidRPr="004C3F35">
        <w:rPr>
          <w:rFonts w:ascii="Arial" w:hAnsi="Arial" w:cs="Arial"/>
          <w:lang w:val="en-GB"/>
        </w:rPr>
        <w:t>esearch</w:t>
      </w:r>
      <w:r w:rsidR="00BF013B" w:rsidRPr="004C3F35">
        <w:rPr>
          <w:rFonts w:ascii="Arial" w:hAnsi="Arial" w:cs="Arial"/>
          <w:lang w:val="en-GB"/>
        </w:rPr>
        <w:t xml:space="preserve"> and development</w:t>
      </w:r>
      <w:r w:rsidRPr="004C3F35">
        <w:rPr>
          <w:rFonts w:ascii="Arial" w:hAnsi="Arial" w:cs="Arial"/>
          <w:lang w:val="en-GB"/>
        </w:rPr>
        <w:t xml:space="preserve"> </w:t>
      </w:r>
      <w:r w:rsidR="00BF013B" w:rsidRPr="004C3F35">
        <w:rPr>
          <w:rFonts w:ascii="Arial" w:hAnsi="Arial" w:cs="Arial"/>
          <w:lang w:val="en-GB"/>
        </w:rPr>
        <w:t>are limited</w:t>
      </w:r>
      <w:r w:rsidRPr="004C3F35">
        <w:rPr>
          <w:rFonts w:ascii="Arial" w:hAnsi="Arial" w:cs="Arial"/>
          <w:lang w:val="en-GB"/>
        </w:rPr>
        <w:t>, in particular in the SME sector with hardly any cooperation of business</w:t>
      </w:r>
      <w:r w:rsidR="00BF013B" w:rsidRPr="004C3F35">
        <w:rPr>
          <w:rFonts w:ascii="Arial" w:hAnsi="Arial" w:cs="Arial"/>
          <w:lang w:val="en-GB"/>
        </w:rPr>
        <w:t>es</w:t>
      </w:r>
      <w:r w:rsidRPr="004C3F35">
        <w:rPr>
          <w:rFonts w:ascii="Arial" w:hAnsi="Arial" w:cs="Arial"/>
          <w:lang w:val="en-GB"/>
        </w:rPr>
        <w:t xml:space="preserve"> and research entities. The innovative and creative potential of young specialists is not </w:t>
      </w:r>
      <w:r w:rsidR="000A4D3E" w:rsidRPr="004C3F35">
        <w:rPr>
          <w:rFonts w:ascii="Arial" w:hAnsi="Arial" w:cs="Arial"/>
          <w:lang w:val="en-GB"/>
        </w:rPr>
        <w:t>employed</w:t>
      </w:r>
      <w:r w:rsidRPr="004C3F35">
        <w:rPr>
          <w:rFonts w:ascii="Arial" w:hAnsi="Arial" w:cs="Arial"/>
          <w:lang w:val="en-GB"/>
        </w:rPr>
        <w:t>.</w:t>
      </w:r>
      <w:bookmarkEnd w:id="2"/>
      <w:bookmarkEnd w:id="3"/>
    </w:p>
    <w:p w:rsidR="001407B6" w:rsidRPr="004C3F35" w:rsidRDefault="001407B6" w:rsidP="00DE0672">
      <w:pPr>
        <w:spacing w:before="120" w:after="120" w:line="240" w:lineRule="auto"/>
        <w:jc w:val="both"/>
        <w:rPr>
          <w:rFonts w:ascii="Arial" w:hAnsi="Arial" w:cs="Arial"/>
          <w:lang w:val="en-GB"/>
        </w:rPr>
      </w:pPr>
      <w:bookmarkStart w:id="4" w:name="_Toc435626674"/>
      <w:bookmarkStart w:id="5" w:name="_Toc435626816"/>
      <w:r w:rsidRPr="004C3F35">
        <w:rPr>
          <w:rFonts w:ascii="Arial" w:hAnsi="Arial" w:cs="Arial"/>
          <w:lang w:val="en-GB"/>
        </w:rPr>
        <w:t xml:space="preserve">Access to finance is </w:t>
      </w:r>
      <w:r w:rsidR="004A06EF" w:rsidRPr="004C3F35">
        <w:rPr>
          <w:rFonts w:ascii="Arial" w:hAnsi="Arial" w:cs="Arial"/>
          <w:lang w:val="en-GB"/>
        </w:rPr>
        <w:t>another</w:t>
      </w:r>
      <w:r w:rsidRPr="004C3F35">
        <w:rPr>
          <w:rFonts w:ascii="Arial" w:hAnsi="Arial" w:cs="Arial"/>
          <w:lang w:val="en-GB"/>
        </w:rPr>
        <w:t xml:space="preserve"> major </w:t>
      </w:r>
      <w:r w:rsidR="000A4D3E" w:rsidRPr="004C3F35">
        <w:rPr>
          <w:rFonts w:ascii="Arial" w:hAnsi="Arial" w:cs="Arial"/>
          <w:lang w:val="en-GB"/>
        </w:rPr>
        <w:t>challenge</w:t>
      </w:r>
      <w:r w:rsidRPr="004C3F35">
        <w:rPr>
          <w:rFonts w:ascii="Arial" w:hAnsi="Arial" w:cs="Arial"/>
          <w:lang w:val="en-GB"/>
        </w:rPr>
        <w:t xml:space="preserve"> for SME</w:t>
      </w:r>
      <w:r w:rsidR="008E492D">
        <w:rPr>
          <w:rFonts w:ascii="Arial" w:hAnsi="Arial" w:cs="Arial"/>
          <w:lang w:val="en-GB"/>
        </w:rPr>
        <w:t>s</w:t>
      </w:r>
      <w:r w:rsidRPr="004C3F35">
        <w:rPr>
          <w:rFonts w:ascii="Arial" w:hAnsi="Arial" w:cs="Arial"/>
          <w:lang w:val="en-GB"/>
        </w:rPr>
        <w:t xml:space="preserve">. </w:t>
      </w:r>
      <w:r w:rsidR="004A06EF" w:rsidRPr="004C3F35">
        <w:rPr>
          <w:rFonts w:ascii="Arial" w:hAnsi="Arial" w:cs="Arial"/>
          <w:lang w:val="en-GB"/>
        </w:rPr>
        <w:t xml:space="preserve">Due to high debts – accrued during the global financial crisis and an associated decline in GDP (estimated 14% in 2009) – many Armenian SMEs have only limited access to further credits and loans. </w:t>
      </w:r>
      <w:r w:rsidRPr="004C3F35">
        <w:rPr>
          <w:rFonts w:ascii="Arial" w:hAnsi="Arial" w:cs="Arial"/>
          <w:lang w:val="en-GB"/>
        </w:rPr>
        <w:t xml:space="preserve">In general, </w:t>
      </w:r>
      <w:r w:rsidR="004A06EF" w:rsidRPr="004C3F35">
        <w:rPr>
          <w:rFonts w:ascii="Arial" w:hAnsi="Arial" w:cs="Arial"/>
          <w:lang w:val="en-GB"/>
        </w:rPr>
        <w:t>lending policies of most banks and financial institutions do</w:t>
      </w:r>
      <w:r w:rsidRPr="004C3F35">
        <w:rPr>
          <w:rFonts w:ascii="Arial" w:hAnsi="Arial" w:cs="Arial"/>
          <w:lang w:val="en-GB"/>
        </w:rPr>
        <w:t xml:space="preserve"> not </w:t>
      </w:r>
      <w:r w:rsidR="004A06EF" w:rsidRPr="004C3F35">
        <w:rPr>
          <w:rFonts w:ascii="Arial" w:hAnsi="Arial" w:cs="Arial"/>
          <w:lang w:val="en-GB"/>
        </w:rPr>
        <w:t>encourage investments in</w:t>
      </w:r>
      <w:r w:rsidRPr="004C3F35">
        <w:rPr>
          <w:rFonts w:ascii="Arial" w:hAnsi="Arial" w:cs="Arial"/>
          <w:lang w:val="en-GB"/>
        </w:rPr>
        <w:t xml:space="preserve"> SME</w:t>
      </w:r>
      <w:r w:rsidR="008E492D">
        <w:rPr>
          <w:rFonts w:ascii="Arial" w:hAnsi="Arial" w:cs="Arial"/>
          <w:lang w:val="en-GB"/>
        </w:rPr>
        <w:t>s</w:t>
      </w:r>
      <w:r w:rsidRPr="004C3F35">
        <w:rPr>
          <w:rFonts w:ascii="Arial" w:hAnsi="Arial" w:cs="Arial"/>
          <w:lang w:val="en-GB"/>
        </w:rPr>
        <w:t>.</w:t>
      </w:r>
      <w:bookmarkEnd w:id="4"/>
      <w:bookmarkEnd w:id="5"/>
    </w:p>
    <w:p w:rsidR="008C30CC" w:rsidRPr="004C3F35" w:rsidRDefault="00CC3E79" w:rsidP="00DE0672">
      <w:pPr>
        <w:spacing w:before="120" w:after="120" w:line="240" w:lineRule="auto"/>
        <w:jc w:val="both"/>
        <w:rPr>
          <w:rFonts w:ascii="Arial" w:hAnsi="Arial" w:cs="Arial"/>
          <w:lang w:val="en-GB"/>
        </w:rPr>
      </w:pPr>
      <w:r w:rsidRPr="004C3F35">
        <w:rPr>
          <w:rFonts w:ascii="Arial" w:hAnsi="Arial" w:cs="Arial"/>
          <w:lang w:val="en-GB"/>
        </w:rPr>
        <w:t>With this situation for the private sector in Armenia, the EU-co-financed</w:t>
      </w:r>
      <w:r w:rsidR="008E492D">
        <w:rPr>
          <w:rFonts w:ascii="Arial" w:hAnsi="Arial" w:cs="Arial"/>
          <w:lang w:val="en-GB"/>
        </w:rPr>
        <w:t>, GIZ-implemented</w:t>
      </w:r>
      <w:r w:rsidRPr="004C3F35">
        <w:rPr>
          <w:rFonts w:ascii="Arial" w:hAnsi="Arial" w:cs="Arial"/>
          <w:lang w:val="en-GB"/>
        </w:rPr>
        <w:t xml:space="preserve"> project “Support to SME Development in Armenia” (SMEDA) was initiated in 2016. The project </w:t>
      </w:r>
      <w:r w:rsidR="008C30CC" w:rsidRPr="004C3F35">
        <w:rPr>
          <w:rFonts w:ascii="Arial" w:hAnsi="Arial" w:cs="Arial"/>
          <w:lang w:val="en-GB"/>
        </w:rPr>
        <w:t xml:space="preserve">is in line with the EU Single Support Framework 2014-2017 for Armenia. </w:t>
      </w:r>
      <w:r w:rsidRPr="004C3F35">
        <w:rPr>
          <w:rFonts w:ascii="Arial" w:hAnsi="Arial" w:cs="Arial"/>
          <w:lang w:val="en-GB"/>
        </w:rPr>
        <w:t>It</w:t>
      </w:r>
      <w:r w:rsidR="008C30CC" w:rsidRPr="004C3F35">
        <w:rPr>
          <w:rFonts w:ascii="Arial" w:hAnsi="Arial" w:cs="Arial"/>
          <w:lang w:val="en-GB"/>
        </w:rPr>
        <w:t xml:space="preserve"> is </w:t>
      </w:r>
      <w:r w:rsidRPr="004C3F35">
        <w:rPr>
          <w:rFonts w:ascii="Arial" w:hAnsi="Arial" w:cs="Arial"/>
          <w:lang w:val="en-GB"/>
        </w:rPr>
        <w:t xml:space="preserve">furthermore </w:t>
      </w:r>
      <w:r w:rsidR="008C30CC" w:rsidRPr="004C3F35">
        <w:rPr>
          <w:rFonts w:ascii="Arial" w:hAnsi="Arial" w:cs="Arial"/>
          <w:lang w:val="en-GB"/>
        </w:rPr>
        <w:t>consistent with the strategic framework documents of Armenia (Armenia Development Strategy and SME State Support St</w:t>
      </w:r>
      <w:r w:rsidR="004C3F35">
        <w:rPr>
          <w:rFonts w:ascii="Arial" w:hAnsi="Arial" w:cs="Arial"/>
          <w:lang w:val="en-GB"/>
        </w:rPr>
        <w:t>ra</w:t>
      </w:r>
      <w:r w:rsidR="008C30CC" w:rsidRPr="004C3F35">
        <w:rPr>
          <w:rFonts w:ascii="Arial" w:hAnsi="Arial" w:cs="Arial"/>
          <w:lang w:val="en-GB"/>
        </w:rPr>
        <w:t>tegy) in order to facilitate their implementation.</w:t>
      </w:r>
    </w:p>
    <w:p w:rsidR="008C30CC" w:rsidRPr="004C3F35" w:rsidRDefault="008C30CC" w:rsidP="00DE0672">
      <w:pPr>
        <w:spacing w:before="120" w:after="120" w:line="240" w:lineRule="auto"/>
        <w:jc w:val="both"/>
        <w:rPr>
          <w:rStyle w:val="ltsentence"/>
          <w:rFonts w:ascii="Arial" w:hAnsi="Arial" w:cs="Arial"/>
          <w:lang w:val="en-GB"/>
        </w:rPr>
      </w:pPr>
      <w:r w:rsidRPr="004C3F35">
        <w:rPr>
          <w:rFonts w:ascii="Arial" w:hAnsi="Arial" w:cs="Arial"/>
          <w:lang w:val="en-GB"/>
        </w:rPr>
        <w:t>The objective of the project is to improve the national business and investment climate and support the creation and development of SMEs to enable broad based growth.</w:t>
      </w:r>
    </w:p>
    <w:p w:rsidR="00347897" w:rsidRPr="004C3F35" w:rsidRDefault="00347897"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w:t>
      </w:r>
      <w:r w:rsidR="008C30CC" w:rsidRPr="004C3F35">
        <w:rPr>
          <w:rStyle w:val="ltsentence"/>
          <w:rFonts w:ascii="Arial" w:hAnsi="Arial" w:cs="Arial"/>
          <w:sz w:val="22"/>
          <w:szCs w:val="22"/>
          <w:lang w:val="en-GB"/>
        </w:rPr>
        <w:t xml:space="preserve">SMEDA-Project is part of the Regional Private Sector Development in South Caucasus Programme, which is operating in the </w:t>
      </w:r>
      <w:r w:rsidRPr="004C3F35">
        <w:rPr>
          <w:rStyle w:val="ltsentence"/>
          <w:rFonts w:ascii="Arial" w:hAnsi="Arial" w:cs="Arial"/>
          <w:sz w:val="22"/>
          <w:szCs w:val="22"/>
          <w:lang w:val="en-GB"/>
        </w:rPr>
        <w:t>three countries of the South Caucasus, Armenia, Azerbaijan</w:t>
      </w:r>
      <w:r w:rsidR="008E492D">
        <w:rPr>
          <w:rStyle w:val="ltsentence"/>
          <w:rFonts w:ascii="Arial" w:hAnsi="Arial" w:cs="Arial"/>
          <w:sz w:val="22"/>
          <w:szCs w:val="22"/>
          <w:lang w:val="en-GB"/>
        </w:rPr>
        <w:t>,</w:t>
      </w:r>
      <w:r w:rsidRPr="004C3F35">
        <w:rPr>
          <w:rStyle w:val="ltsentence"/>
          <w:rFonts w:ascii="Arial" w:hAnsi="Arial" w:cs="Arial"/>
          <w:sz w:val="22"/>
          <w:szCs w:val="22"/>
          <w:lang w:val="en-GB"/>
        </w:rPr>
        <w:t xml:space="preserve"> and Georgia</w:t>
      </w:r>
      <w:r w:rsidR="008C30CC" w:rsidRPr="004C3F35">
        <w:rPr>
          <w:rFonts w:ascii="Arial" w:hAnsi="Arial"/>
          <w:sz w:val="22"/>
          <w:szCs w:val="22"/>
          <w:lang w:val="en-GB"/>
        </w:rPr>
        <w:t>. This umbrella programme</w:t>
      </w:r>
      <w:r w:rsidRPr="004C3F35">
        <w:rPr>
          <w:rFonts w:ascii="Arial" w:hAnsi="Arial"/>
          <w:sz w:val="22"/>
          <w:szCs w:val="22"/>
          <w:lang w:val="en-GB"/>
        </w:rPr>
        <w:t xml:space="preserve"> </w:t>
      </w:r>
      <w:r w:rsidRPr="004C3F35">
        <w:rPr>
          <w:rStyle w:val="ltsentence"/>
          <w:rFonts w:ascii="Arial" w:hAnsi="Arial" w:cs="Arial"/>
          <w:sz w:val="22"/>
          <w:szCs w:val="22"/>
          <w:lang w:val="en-GB"/>
        </w:rPr>
        <w:t>face</w:t>
      </w:r>
      <w:r w:rsidR="008C30CC" w:rsidRPr="004C3F35">
        <w:rPr>
          <w:rStyle w:val="ltsentence"/>
          <w:rFonts w:ascii="Arial" w:hAnsi="Arial" w:cs="Arial"/>
          <w:sz w:val="22"/>
          <w:szCs w:val="22"/>
          <w:lang w:val="en-GB"/>
        </w:rPr>
        <w:t>s</w:t>
      </w:r>
      <w:r w:rsidRPr="004C3F35">
        <w:rPr>
          <w:rStyle w:val="ltsentence"/>
          <w:rFonts w:ascii="Arial" w:hAnsi="Arial" w:cs="Arial"/>
          <w:sz w:val="22"/>
          <w:szCs w:val="22"/>
          <w:lang w:val="en-GB"/>
        </w:rPr>
        <w:t xml:space="preserve"> the challenge of generating broad based inclusive growth to reduce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urban-rural gap</w:t>
      </w:r>
      <w:r w:rsidRPr="004C3F35">
        <w:rPr>
          <w:rFonts w:ascii="Arial" w:hAnsi="Arial"/>
          <w:sz w:val="22"/>
          <w:szCs w:val="22"/>
          <w:lang w:val="en-GB"/>
        </w:rPr>
        <w:t xml:space="preserve"> </w:t>
      </w:r>
      <w:r w:rsidRPr="004C3F35">
        <w:rPr>
          <w:rStyle w:val="ltsentence"/>
          <w:rFonts w:ascii="Arial" w:hAnsi="Arial" w:cs="Arial"/>
          <w:sz w:val="22"/>
          <w:szCs w:val="22"/>
          <w:lang w:val="en-GB"/>
        </w:rPr>
        <w:t xml:space="preserve">and poverty above all in rural regions. In view of </w:t>
      </w:r>
      <w:r w:rsidRPr="004C3F35">
        <w:rPr>
          <w:rStyle w:val="ltword"/>
          <w:rFonts w:ascii="Arial" w:hAnsi="Arial" w:cs="Arial"/>
          <w:sz w:val="22"/>
          <w:szCs w:val="22"/>
          <w:lang w:val="en-GB"/>
        </w:rPr>
        <w:t>the</w:t>
      </w:r>
      <w:r w:rsidRPr="004C3F35">
        <w:rPr>
          <w:rStyle w:val="ltsentence"/>
          <w:rFonts w:ascii="Arial" w:hAnsi="Arial" w:cs="Arial"/>
          <w:sz w:val="22"/>
          <w:szCs w:val="22"/>
          <w:lang w:val="en-GB"/>
        </w:rPr>
        <w:t xml:space="preserve"> small domestic markets</w:t>
      </w:r>
      <w:r w:rsidRPr="004C3F35">
        <w:rPr>
          <w:rFonts w:ascii="Arial" w:hAnsi="Arial"/>
          <w:sz w:val="22"/>
          <w:szCs w:val="22"/>
          <w:lang w:val="en-GB"/>
        </w:rPr>
        <w:t xml:space="preserve"> </w:t>
      </w:r>
      <w:r w:rsidRPr="004C3F35">
        <w:rPr>
          <w:rStyle w:val="ltword"/>
          <w:rFonts w:ascii="Arial" w:hAnsi="Arial" w:cs="Arial"/>
          <w:sz w:val="22"/>
          <w:szCs w:val="22"/>
          <w:lang w:val="en-GB"/>
        </w:rPr>
        <w:t>with</w:t>
      </w:r>
      <w:r w:rsidRPr="004C3F35">
        <w:rPr>
          <w:rStyle w:val="ltsentence"/>
          <w:rFonts w:ascii="Arial" w:hAnsi="Arial" w:cs="Arial"/>
          <w:sz w:val="22"/>
          <w:szCs w:val="22"/>
          <w:lang w:val="en-GB"/>
        </w:rPr>
        <w:t xml:space="preserve"> low purchasing power</w:t>
      </w:r>
      <w:r w:rsidRPr="004C3F35">
        <w:rPr>
          <w:rFonts w:ascii="Arial" w:hAnsi="Arial"/>
          <w:sz w:val="22"/>
          <w:szCs w:val="22"/>
          <w:lang w:val="en-GB"/>
        </w:rPr>
        <w:t xml:space="preserve">, </w:t>
      </w:r>
      <w:r w:rsidRPr="004C3F35">
        <w:rPr>
          <w:rStyle w:val="ltword"/>
          <w:rFonts w:ascii="Arial" w:hAnsi="Arial" w:cs="Arial"/>
          <w:sz w:val="22"/>
          <w:szCs w:val="22"/>
          <w:lang w:val="en-GB"/>
        </w:rPr>
        <w:t xml:space="preserve">the primary aim is to </w:t>
      </w:r>
      <w:r w:rsidR="00C80383" w:rsidRPr="004C3F35">
        <w:rPr>
          <w:rStyle w:val="ltsentence"/>
          <w:rFonts w:ascii="Arial" w:hAnsi="Arial" w:cs="Arial"/>
          <w:sz w:val="22"/>
          <w:szCs w:val="22"/>
          <w:lang w:val="en-GB"/>
        </w:rPr>
        <w:t>strengthen private sector development</w:t>
      </w:r>
      <w:r w:rsidRPr="004C3F35">
        <w:rPr>
          <w:rFonts w:ascii="Arial" w:hAnsi="Arial"/>
          <w:sz w:val="22"/>
          <w:szCs w:val="22"/>
          <w:lang w:val="en-GB"/>
        </w:rPr>
        <w:t>.</w:t>
      </w:r>
      <w:r w:rsidRPr="004C3F35">
        <w:rPr>
          <w:rStyle w:val="ltsentence"/>
          <w:rFonts w:ascii="Arial" w:hAnsi="Arial" w:cs="Arial"/>
          <w:sz w:val="22"/>
          <w:szCs w:val="22"/>
          <w:lang w:val="en-GB"/>
        </w:rPr>
        <w:t xml:space="preserve"> </w:t>
      </w:r>
    </w:p>
    <w:p w:rsidR="00A63196" w:rsidRPr="004C3F35" w:rsidRDefault="00A63196" w:rsidP="00DE0672">
      <w:pPr>
        <w:spacing w:before="120" w:after="120" w:line="240" w:lineRule="auto"/>
        <w:rPr>
          <w:rStyle w:val="ltsentence"/>
          <w:rFonts w:ascii="Arial" w:hAnsi="Arial" w:cs="Arial"/>
          <w:lang w:val="en-GB"/>
        </w:rPr>
      </w:pPr>
      <w:r w:rsidRPr="004C3F35">
        <w:rPr>
          <w:rStyle w:val="ltsentence"/>
          <w:rFonts w:ascii="Arial" w:hAnsi="Arial" w:cs="Arial"/>
          <w:lang w:val="en-GB"/>
        </w:rPr>
        <w:br w:type="page"/>
      </w:r>
    </w:p>
    <w:p w:rsidR="007E410A" w:rsidRPr="007E410A" w:rsidRDefault="007E410A" w:rsidP="007E410A">
      <w:pPr>
        <w:pStyle w:val="Style13"/>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lastRenderedPageBreak/>
        <w:t>The PSD SC Programme is currently divided into 4 components with a budget as follows:</w:t>
      </w:r>
    </w:p>
    <w:p w:rsidR="007E410A" w:rsidRPr="007E410A" w:rsidRDefault="007E410A" w:rsidP="007E410A">
      <w:pPr>
        <w:pStyle w:val="Style13"/>
        <w:numPr>
          <w:ilvl w:val="0"/>
          <w:numId w:val="2"/>
        </w:numPr>
        <w:spacing w:before="120" w:after="120" w:line="240" w:lineRule="auto"/>
        <w:rPr>
          <w:rStyle w:val="ltsentence"/>
          <w:rFonts w:ascii="Arial" w:hAnsi="Arial" w:cs="Arial"/>
          <w:sz w:val="22"/>
          <w:szCs w:val="22"/>
          <w:lang w:val="en-GB"/>
        </w:rPr>
      </w:pPr>
      <w:r w:rsidRPr="007E410A">
        <w:rPr>
          <w:rStyle w:val="ltsentence"/>
          <w:rFonts w:ascii="Arial" w:hAnsi="Arial" w:cs="Arial"/>
          <w:sz w:val="22"/>
          <w:szCs w:val="22"/>
          <w:lang w:val="en-GB"/>
        </w:rPr>
        <w:t>PSD SC Programme (regional programme): EUR 8.6 Mio for four years (2017-2020).</w:t>
      </w:r>
    </w:p>
    <w:p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Project “Economic Integration of Syrian Refugees in Armenia”: EUR 2.5 Mio EURO for two years (2015-</w:t>
      </w:r>
      <w:r w:rsidR="0078509B" w:rsidRPr="004C3F35">
        <w:rPr>
          <w:rStyle w:val="ltsentence"/>
          <w:rFonts w:ascii="Arial" w:hAnsi="Arial" w:cs="Arial"/>
          <w:sz w:val="22"/>
          <w:szCs w:val="22"/>
          <w:lang w:val="en-GB"/>
        </w:rPr>
        <w:t>201</w:t>
      </w:r>
      <w:r w:rsidR="0078509B">
        <w:rPr>
          <w:rStyle w:val="ltsentence"/>
          <w:rFonts w:ascii="Arial" w:hAnsi="Arial" w:cs="Arial"/>
          <w:sz w:val="22"/>
          <w:szCs w:val="22"/>
          <w:lang w:val="en-GB"/>
        </w:rPr>
        <w:t>8</w:t>
      </w:r>
      <w:r w:rsidRPr="004C3F35">
        <w:rPr>
          <w:rStyle w:val="ltsentence"/>
          <w:rFonts w:ascii="Arial" w:hAnsi="Arial" w:cs="Arial"/>
          <w:sz w:val="22"/>
          <w:szCs w:val="22"/>
          <w:lang w:val="en-GB"/>
        </w:rPr>
        <w:t>).</w:t>
      </w:r>
    </w:p>
    <w:p w:rsidR="003D0179" w:rsidRPr="004C3F35" w:rsidRDefault="003D0179" w:rsidP="00DE0672">
      <w:pPr>
        <w:pStyle w:val="Style13"/>
        <w:numPr>
          <w:ilvl w:val="0"/>
          <w:numId w:val="2"/>
        </w:numPr>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EU-co-funded Project “DCFTA and SME Development” in Georgia: EUR 5 Mio EURO for four years (2015-2019).</w:t>
      </w:r>
    </w:p>
    <w:p w:rsidR="003D0179" w:rsidRPr="004C3F35" w:rsidRDefault="003D0179" w:rsidP="00DE0672">
      <w:pPr>
        <w:pStyle w:val="Style13"/>
        <w:numPr>
          <w:ilvl w:val="0"/>
          <w:numId w:val="2"/>
        </w:numPr>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EU-co-funded Project “Support to SME Development in Armenia”: 6.4 Mio EURO for four years (2016-2019).</w:t>
      </w:r>
    </w:p>
    <w:p w:rsidR="003D0179" w:rsidRPr="004C3F35" w:rsidRDefault="003D0179" w:rsidP="00DE0672">
      <w:pPr>
        <w:pStyle w:val="Style13"/>
        <w:spacing w:before="120" w:after="120" w:line="240" w:lineRule="auto"/>
        <w:rPr>
          <w:rStyle w:val="ltsentence"/>
          <w:rFonts w:ascii="Arial" w:hAnsi="Arial" w:cs="Arial"/>
          <w:sz w:val="22"/>
          <w:szCs w:val="22"/>
          <w:lang w:val="en-GB"/>
        </w:rPr>
      </w:pPr>
    </w:p>
    <w:p w:rsidR="008C30CC" w:rsidRPr="004C3F35" w:rsidRDefault="003D0179" w:rsidP="00DE0672">
      <w:pPr>
        <w:pStyle w:val="Style13"/>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sz w:val="22"/>
          <w:szCs w:val="22"/>
          <w:lang w:val="en-GB"/>
        </w:rPr>
        <w:t xml:space="preserve">The </w:t>
      </w:r>
      <w:r w:rsidR="00E47D05" w:rsidRPr="004C3F35">
        <w:rPr>
          <w:rStyle w:val="ltword"/>
          <w:rFonts w:ascii="Arial" w:hAnsi="Arial" w:cs="Arial"/>
          <w:sz w:val="22"/>
          <w:szCs w:val="22"/>
          <w:lang w:val="en-GB"/>
        </w:rPr>
        <w:t>“Support to SME Development in Armenia” (SMEDA)</w:t>
      </w:r>
      <w:r w:rsidRPr="004C3F35">
        <w:rPr>
          <w:rStyle w:val="ltsentence"/>
          <w:rFonts w:ascii="Arial" w:hAnsi="Arial" w:cs="Arial"/>
          <w:sz w:val="22"/>
          <w:szCs w:val="22"/>
          <w:lang w:val="en-GB"/>
        </w:rPr>
        <w:t xml:space="preserve"> </w:t>
      </w:r>
      <w:r w:rsidR="00E47D05" w:rsidRPr="004C3F35">
        <w:rPr>
          <w:rStyle w:val="ltsentence"/>
          <w:rFonts w:ascii="Arial" w:hAnsi="Arial" w:cs="Arial"/>
          <w:sz w:val="22"/>
          <w:szCs w:val="22"/>
          <w:lang w:val="en-GB"/>
        </w:rPr>
        <w:t>P</w:t>
      </w:r>
      <w:r w:rsidR="00C80383" w:rsidRPr="004C3F35">
        <w:rPr>
          <w:rStyle w:val="ltsentence"/>
          <w:rFonts w:ascii="Arial" w:hAnsi="Arial" w:cs="Arial"/>
          <w:sz w:val="22"/>
          <w:szCs w:val="22"/>
          <w:lang w:val="en-GB"/>
        </w:rPr>
        <w:t xml:space="preserve">roject </w:t>
      </w:r>
      <w:r w:rsidR="00E47D05" w:rsidRPr="004C3F35">
        <w:rPr>
          <w:rStyle w:val="ltsentence"/>
          <w:rFonts w:ascii="Arial" w:hAnsi="Arial" w:cs="Arial"/>
          <w:sz w:val="22"/>
          <w:szCs w:val="22"/>
          <w:lang w:val="en-GB"/>
        </w:rPr>
        <w:t xml:space="preserve">is </w:t>
      </w:r>
      <w:r w:rsidR="00C80383" w:rsidRPr="004C3F35">
        <w:rPr>
          <w:rStyle w:val="ltword"/>
          <w:rFonts w:ascii="Arial" w:hAnsi="Arial" w:cs="Arial"/>
          <w:sz w:val="22"/>
          <w:szCs w:val="22"/>
          <w:lang w:val="en-GB"/>
        </w:rPr>
        <w:t>focusing on</w:t>
      </w:r>
      <w:r w:rsidR="00E47D05" w:rsidRPr="004C3F35">
        <w:rPr>
          <w:rStyle w:val="ltsentence"/>
          <w:rFonts w:ascii="Arial" w:hAnsi="Arial" w:cs="Arial"/>
          <w:color w:val="000000" w:themeColor="text1"/>
          <w:sz w:val="22"/>
          <w:szCs w:val="22"/>
          <w:lang w:val="en-GB"/>
        </w:rPr>
        <w:t xml:space="preserve"> </w:t>
      </w:r>
      <w:r w:rsidR="00C80383" w:rsidRPr="004C3F35">
        <w:rPr>
          <w:rStyle w:val="ltsentence"/>
          <w:rFonts w:ascii="Arial" w:hAnsi="Arial" w:cs="Arial"/>
          <w:color w:val="000000" w:themeColor="text1"/>
          <w:sz w:val="22"/>
          <w:szCs w:val="22"/>
          <w:lang w:val="en-GB"/>
        </w:rPr>
        <w:t xml:space="preserve">the following result areas: </w:t>
      </w:r>
    </w:p>
    <w:p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policy making process and coordination of supports to SME development for a conducive business development framework, </w:t>
      </w:r>
    </w:p>
    <w:p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Strengthened private sector organisations to implement SME policies, </w:t>
      </w:r>
    </w:p>
    <w:p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process of commercialization of ideas linking research institutions and businesses via cooperation networks, </w:t>
      </w:r>
    </w:p>
    <w:p w:rsidR="008C30CC" w:rsidRPr="004C3F35" w:rsidRDefault="00C80383" w:rsidP="00843A39">
      <w:pPr>
        <w:pStyle w:val="Style13"/>
        <w:numPr>
          <w:ilvl w:val="0"/>
          <w:numId w:val="5"/>
        </w:numPr>
        <w:spacing w:before="120" w:after="120" w:line="240" w:lineRule="auto"/>
        <w:rPr>
          <w:rStyle w:val="ltsentence"/>
          <w:rFonts w:ascii="Arial" w:hAnsi="Arial" w:cs="Arial"/>
          <w:color w:val="000000" w:themeColor="text1"/>
          <w:sz w:val="22"/>
          <w:szCs w:val="22"/>
          <w:lang w:val="en-GB"/>
        </w:rPr>
      </w:pPr>
      <w:r w:rsidRPr="004C3F35">
        <w:rPr>
          <w:rStyle w:val="ltsentence"/>
          <w:rFonts w:ascii="Arial" w:hAnsi="Arial" w:cs="Arial"/>
          <w:color w:val="000000" w:themeColor="text1"/>
          <w:sz w:val="22"/>
          <w:szCs w:val="22"/>
          <w:lang w:val="en-GB"/>
        </w:rPr>
        <w:t xml:space="preserve">Improved design and management of economic clusters (business incubators, </w:t>
      </w:r>
      <w:r w:rsidR="004C3F35" w:rsidRPr="004C3F35">
        <w:rPr>
          <w:rStyle w:val="ltsentence"/>
          <w:rFonts w:ascii="Arial" w:hAnsi="Arial" w:cs="Arial"/>
          <w:color w:val="000000" w:themeColor="text1"/>
          <w:sz w:val="22"/>
          <w:szCs w:val="22"/>
          <w:lang w:val="en-GB"/>
        </w:rPr>
        <w:t>techno parks</w:t>
      </w:r>
      <w:r w:rsidRPr="004C3F35">
        <w:rPr>
          <w:rStyle w:val="ltsentence"/>
          <w:rFonts w:ascii="Arial" w:hAnsi="Arial" w:cs="Arial"/>
          <w:color w:val="000000" w:themeColor="text1"/>
          <w:sz w:val="22"/>
          <w:szCs w:val="22"/>
          <w:lang w:val="en-GB"/>
        </w:rPr>
        <w:t xml:space="preserve">, and Free Economic Zones), </w:t>
      </w:r>
    </w:p>
    <w:p w:rsidR="00C80383" w:rsidRPr="004C3F35" w:rsidRDefault="00C80383" w:rsidP="00843A39">
      <w:pPr>
        <w:pStyle w:val="Style13"/>
        <w:numPr>
          <w:ilvl w:val="0"/>
          <w:numId w:val="5"/>
        </w:numPr>
        <w:spacing w:before="120" w:after="120" w:line="240" w:lineRule="auto"/>
        <w:rPr>
          <w:rStyle w:val="ltsentence"/>
          <w:rFonts w:ascii="Arial" w:hAnsi="Arial" w:cs="Arial"/>
          <w:sz w:val="22"/>
          <w:szCs w:val="22"/>
          <w:lang w:val="en-GB"/>
        </w:rPr>
      </w:pPr>
      <w:r w:rsidRPr="004C3F35">
        <w:rPr>
          <w:rStyle w:val="ltsentence"/>
          <w:rFonts w:ascii="Arial" w:hAnsi="Arial" w:cs="Arial"/>
          <w:color w:val="000000" w:themeColor="text1"/>
          <w:sz w:val="22"/>
          <w:szCs w:val="22"/>
          <w:lang w:val="en-GB"/>
        </w:rPr>
        <w:t xml:space="preserve">Diversified access to finance for innovative start-ups and small businesses. </w:t>
      </w:r>
    </w:p>
    <w:p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The project is co-funded by the European Union and implemented by the GIZ Programme Private Sector Development South Caucasus (PSD SC) and its country</w:t>
      </w:r>
      <w:r w:rsidR="00A63196" w:rsidRPr="004C3F35">
        <w:rPr>
          <w:rFonts w:ascii="Arial" w:hAnsi="Arial"/>
          <w:sz w:val="22"/>
          <w:szCs w:val="22"/>
          <w:lang w:val="en-GB"/>
        </w:rPr>
        <w:t xml:space="preserve"> component </w:t>
      </w:r>
      <w:r w:rsidR="008E492D">
        <w:rPr>
          <w:rFonts w:ascii="Arial" w:hAnsi="Arial"/>
          <w:sz w:val="22"/>
          <w:szCs w:val="22"/>
          <w:lang w:val="en-GB"/>
        </w:rPr>
        <w:t xml:space="preserve">in </w:t>
      </w:r>
      <w:r w:rsidR="00A63196" w:rsidRPr="004C3F35">
        <w:rPr>
          <w:rFonts w:ascii="Arial" w:hAnsi="Arial"/>
          <w:sz w:val="22"/>
          <w:szCs w:val="22"/>
          <w:lang w:val="en-GB"/>
        </w:rPr>
        <w:t>Armenia. The PSDSC-P</w:t>
      </w:r>
      <w:r w:rsidRPr="004C3F35">
        <w:rPr>
          <w:rFonts w:ascii="Arial" w:hAnsi="Arial"/>
          <w:sz w:val="22"/>
          <w:szCs w:val="22"/>
          <w:lang w:val="en-GB"/>
        </w:rPr>
        <w:t>rogramme is commissioned by the German Federal Ministry for Economic Cooperation and Development (BMZ). The SMEDA-Project is designed for four years from 2016 to 2019 with a total budget of EUR 6.400.000.</w:t>
      </w:r>
    </w:p>
    <w:p w:rsidR="008C30CC" w:rsidRPr="004C3F35" w:rsidRDefault="008C30CC" w:rsidP="00DE0672">
      <w:pPr>
        <w:pStyle w:val="Style13"/>
        <w:spacing w:before="120" w:after="120" w:line="240" w:lineRule="auto"/>
        <w:rPr>
          <w:rStyle w:val="ltsentence"/>
          <w:rFonts w:ascii="Arial" w:hAnsi="Arial" w:cs="Arial"/>
          <w:b/>
          <w:sz w:val="22"/>
          <w:szCs w:val="22"/>
          <w:lang w:val="en-GB"/>
        </w:rPr>
      </w:pPr>
    </w:p>
    <w:p w:rsidR="008C30CC" w:rsidRPr="004C3F35" w:rsidRDefault="00E47D05" w:rsidP="00DE0672">
      <w:pPr>
        <w:pStyle w:val="Style13"/>
        <w:spacing w:before="120" w:after="120" w:line="240" w:lineRule="auto"/>
        <w:rPr>
          <w:rStyle w:val="ltsentence"/>
          <w:rFonts w:ascii="Arial" w:hAnsi="Arial" w:cs="Arial"/>
          <w:b/>
          <w:sz w:val="22"/>
          <w:szCs w:val="22"/>
          <w:lang w:val="en-GB"/>
        </w:rPr>
      </w:pPr>
      <w:r w:rsidRPr="004C3F35">
        <w:rPr>
          <w:rStyle w:val="ltsentence"/>
          <w:rFonts w:ascii="Arial" w:hAnsi="Arial" w:cs="Arial"/>
          <w:b/>
          <w:sz w:val="22"/>
          <w:szCs w:val="22"/>
          <w:lang w:val="en-GB"/>
        </w:rPr>
        <w:t xml:space="preserve">SMEDA </w:t>
      </w:r>
      <w:r w:rsidR="008C30CC" w:rsidRPr="004C3F35">
        <w:rPr>
          <w:rStyle w:val="ltsentence"/>
          <w:rFonts w:ascii="Arial" w:hAnsi="Arial" w:cs="Arial"/>
          <w:b/>
          <w:sz w:val="22"/>
          <w:szCs w:val="22"/>
          <w:lang w:val="en-GB"/>
        </w:rPr>
        <w:t>Overall Objective</w:t>
      </w:r>
    </w:p>
    <w:p w:rsidR="008C30CC" w:rsidRPr="004C3F35" w:rsidRDefault="008C30CC"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Create employment opportunities by enhancing private sector development in Armenia. </w:t>
      </w:r>
    </w:p>
    <w:p w:rsidR="002C13D9" w:rsidRPr="004C3F35" w:rsidRDefault="00E47D05" w:rsidP="00DE0672">
      <w:pPr>
        <w:pStyle w:val="Style13"/>
        <w:spacing w:before="120" w:after="120" w:line="240" w:lineRule="auto"/>
        <w:rPr>
          <w:rStyle w:val="ltsentence"/>
          <w:rFonts w:ascii="Arial" w:hAnsi="Arial" w:cs="Arial"/>
          <w:bCs/>
          <w:sz w:val="22"/>
          <w:szCs w:val="22"/>
          <w:lang w:val="en-GB"/>
        </w:rPr>
      </w:pPr>
      <w:r w:rsidRPr="004C3F35">
        <w:rPr>
          <w:rStyle w:val="ltsentence"/>
          <w:rFonts w:ascii="Arial" w:hAnsi="Arial" w:cs="Arial"/>
          <w:b/>
          <w:bCs/>
          <w:sz w:val="22"/>
          <w:szCs w:val="22"/>
          <w:lang w:val="en-GB"/>
        </w:rPr>
        <w:t xml:space="preserve">SMEDA </w:t>
      </w:r>
      <w:r w:rsidR="00C80383" w:rsidRPr="004C3F35">
        <w:rPr>
          <w:rStyle w:val="ltsentence"/>
          <w:rFonts w:ascii="Arial" w:hAnsi="Arial" w:cs="Arial"/>
          <w:b/>
          <w:bCs/>
          <w:sz w:val="22"/>
          <w:szCs w:val="22"/>
          <w:lang w:val="en-GB"/>
        </w:rPr>
        <w:t>Specific</w:t>
      </w:r>
      <w:r w:rsidR="008C30CC" w:rsidRPr="004C3F35">
        <w:rPr>
          <w:rStyle w:val="ltsentence"/>
          <w:rFonts w:ascii="Arial" w:hAnsi="Arial" w:cs="Arial"/>
          <w:b/>
          <w:bCs/>
          <w:sz w:val="22"/>
          <w:szCs w:val="22"/>
          <w:lang w:val="en-GB"/>
        </w:rPr>
        <w:t xml:space="preserve"> O</w:t>
      </w:r>
      <w:r w:rsidR="004B48FA" w:rsidRPr="004C3F35">
        <w:rPr>
          <w:rStyle w:val="ltsentence"/>
          <w:rFonts w:ascii="Arial" w:hAnsi="Arial" w:cs="Arial"/>
          <w:b/>
          <w:bCs/>
          <w:sz w:val="22"/>
          <w:szCs w:val="22"/>
          <w:lang w:val="en-GB"/>
        </w:rPr>
        <w:t>bjective</w:t>
      </w:r>
    </w:p>
    <w:p w:rsidR="00C80383" w:rsidRPr="004C3F35" w:rsidRDefault="00C80383" w:rsidP="00DE0672">
      <w:pPr>
        <w:pStyle w:val="Style13"/>
        <w:spacing w:before="120" w:after="120" w:line="240" w:lineRule="auto"/>
        <w:rPr>
          <w:rStyle w:val="ltsentence"/>
          <w:rFonts w:ascii="Arial" w:hAnsi="Arial" w:cs="Arial"/>
          <w:sz w:val="22"/>
          <w:szCs w:val="22"/>
          <w:lang w:val="en-GB"/>
        </w:rPr>
      </w:pPr>
      <w:r w:rsidRPr="004C3F35">
        <w:rPr>
          <w:rStyle w:val="ltsentence"/>
          <w:rFonts w:ascii="Arial" w:hAnsi="Arial" w:cs="Arial"/>
          <w:sz w:val="22"/>
          <w:szCs w:val="22"/>
          <w:lang w:val="en-GB"/>
        </w:rPr>
        <w:t xml:space="preserve">The specific objective is to improve the national business and investment climate and support the creation and development of SMEs to enable broad based growth. </w:t>
      </w:r>
    </w:p>
    <w:p w:rsidR="005F4265" w:rsidRPr="004C3F35" w:rsidRDefault="00E47D05"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t xml:space="preserve">SMEDA </w:t>
      </w:r>
      <w:r w:rsidR="00554FBD" w:rsidRPr="004C3F35">
        <w:rPr>
          <w:rStyle w:val="ltsentence"/>
          <w:rFonts w:ascii="Arial" w:hAnsi="Arial" w:cs="Arial"/>
          <w:b/>
          <w:bCs/>
          <w:sz w:val="22"/>
          <w:szCs w:val="22"/>
          <w:lang w:val="en-GB"/>
        </w:rPr>
        <w:t>Indicators</w:t>
      </w:r>
    </w:p>
    <w:p w:rsidR="00C80383" w:rsidRPr="004C3F35" w:rsidRDefault="00C80383" w:rsidP="00843A39">
      <w:pPr>
        <w:pStyle w:val="Style13"/>
        <w:numPr>
          <w:ilvl w:val="0"/>
          <w:numId w:val="4"/>
        </w:numPr>
        <w:spacing w:before="120" w:after="120" w:line="240" w:lineRule="auto"/>
        <w:rPr>
          <w:rFonts w:ascii="Arial" w:hAnsi="Arial"/>
          <w:bCs/>
          <w:sz w:val="22"/>
          <w:szCs w:val="22"/>
          <w:lang w:val="en-GB"/>
        </w:rPr>
      </w:pPr>
      <w:r w:rsidRPr="004C3F35">
        <w:rPr>
          <w:rFonts w:ascii="Arial" w:hAnsi="Arial"/>
          <w:sz w:val="22"/>
          <w:szCs w:val="22"/>
          <w:lang w:val="en-GB"/>
        </w:rPr>
        <w:t>Increase the proportion of SME within the overall economy: increase the share of SME from 7</w:t>
      </w:r>
      <w:r w:rsidR="00554FBD" w:rsidRPr="004C3F35">
        <w:rPr>
          <w:rFonts w:ascii="Arial" w:hAnsi="Arial"/>
          <w:sz w:val="22"/>
          <w:szCs w:val="22"/>
          <w:lang w:val="en-GB"/>
        </w:rPr>
        <w:t>%</w:t>
      </w:r>
      <w:r w:rsidRPr="004C3F35">
        <w:rPr>
          <w:rFonts w:ascii="Arial" w:hAnsi="Arial"/>
          <w:sz w:val="22"/>
          <w:szCs w:val="22"/>
          <w:lang w:val="en-GB"/>
        </w:rPr>
        <w:t xml:space="preserve"> to 15% in overall number of micro, small and medium enterprises in Armenia.</w:t>
      </w:r>
    </w:p>
    <w:p w:rsidR="00C80383" w:rsidRPr="004C3F35" w:rsidRDefault="00C80383" w:rsidP="00843A39">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employment from 25</w:t>
      </w:r>
      <w:r w:rsidR="00554FBD" w:rsidRPr="004C3F35">
        <w:rPr>
          <w:rFonts w:ascii="Arial" w:hAnsi="Arial" w:cs="Arial"/>
          <w:lang w:val="en-GB"/>
        </w:rPr>
        <w:t>%</w:t>
      </w:r>
      <w:r w:rsidRPr="004C3F35">
        <w:rPr>
          <w:rFonts w:ascii="Arial" w:hAnsi="Arial" w:cs="Arial"/>
          <w:lang w:val="en-GB"/>
        </w:rPr>
        <w:t xml:space="preserve"> to 30%.</w:t>
      </w:r>
    </w:p>
    <w:p w:rsidR="00C80383" w:rsidRPr="004C3F35" w:rsidRDefault="00C80383" w:rsidP="00843A39">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share of SME in GDP from 27</w:t>
      </w:r>
      <w:r w:rsidR="00554FBD" w:rsidRPr="004C3F35">
        <w:rPr>
          <w:rFonts w:ascii="Arial" w:hAnsi="Arial" w:cs="Arial"/>
          <w:lang w:val="en-GB"/>
        </w:rPr>
        <w:t>%</w:t>
      </w:r>
      <w:r w:rsidRPr="004C3F35">
        <w:rPr>
          <w:rFonts w:ascii="Arial" w:hAnsi="Arial" w:cs="Arial"/>
          <w:lang w:val="en-GB"/>
        </w:rPr>
        <w:t xml:space="preserve"> to 35%.</w:t>
      </w:r>
    </w:p>
    <w:p w:rsidR="00C80383" w:rsidRPr="004C3F35" w:rsidRDefault="00C80383" w:rsidP="00843A39">
      <w:pPr>
        <w:pStyle w:val="ListParagraph"/>
        <w:numPr>
          <w:ilvl w:val="0"/>
          <w:numId w:val="4"/>
        </w:numPr>
        <w:spacing w:before="120" w:after="120" w:line="240" w:lineRule="auto"/>
        <w:contextualSpacing w:val="0"/>
        <w:jc w:val="both"/>
        <w:rPr>
          <w:rFonts w:ascii="Arial" w:hAnsi="Arial" w:cs="Arial"/>
          <w:lang w:val="en-GB"/>
        </w:rPr>
      </w:pPr>
      <w:r w:rsidRPr="004C3F35">
        <w:rPr>
          <w:rFonts w:ascii="Arial" w:hAnsi="Arial" w:cs="Arial"/>
          <w:lang w:val="en-GB"/>
        </w:rPr>
        <w:t>Increase of added value created by SMEs.</w:t>
      </w:r>
    </w:p>
    <w:p w:rsidR="002C13D9" w:rsidRPr="004C3F35" w:rsidRDefault="002C13D9" w:rsidP="00DE0672">
      <w:pPr>
        <w:pStyle w:val="Style13"/>
        <w:spacing w:before="120" w:after="120" w:line="240" w:lineRule="auto"/>
        <w:rPr>
          <w:rStyle w:val="ltsentence"/>
          <w:rFonts w:ascii="Arial" w:hAnsi="Arial" w:cs="Arial"/>
          <w:b/>
          <w:bCs/>
          <w:sz w:val="22"/>
          <w:szCs w:val="22"/>
          <w:lang w:val="en-GB"/>
        </w:rPr>
      </w:pPr>
      <w:r w:rsidRPr="004C3F35">
        <w:rPr>
          <w:rFonts w:ascii="Arial" w:hAnsi="Arial"/>
          <w:b/>
          <w:sz w:val="22"/>
          <w:szCs w:val="22"/>
          <w:lang w:val="en-GB"/>
        </w:rPr>
        <w:t>Partner structure: executing agencies and intermediaries</w:t>
      </w:r>
    </w:p>
    <w:p w:rsidR="00F47AD0" w:rsidRPr="004C3F35" w:rsidRDefault="00554FBD" w:rsidP="00DE0672">
      <w:pPr>
        <w:pStyle w:val="Style13"/>
        <w:spacing w:before="120" w:after="120" w:line="240" w:lineRule="auto"/>
        <w:rPr>
          <w:rStyle w:val="ltsentence"/>
          <w:rFonts w:ascii="Arial" w:hAnsi="Arial" w:cs="Arial"/>
          <w:color w:val="000000"/>
          <w:sz w:val="22"/>
          <w:szCs w:val="22"/>
          <w:lang w:val="en-GB"/>
        </w:rPr>
      </w:pPr>
      <w:r w:rsidRPr="004C3F35">
        <w:rPr>
          <w:rStyle w:val="ltsentence"/>
          <w:rFonts w:ascii="Arial" w:hAnsi="Arial" w:cs="Arial"/>
          <w:sz w:val="22"/>
          <w:szCs w:val="22"/>
          <w:lang w:val="en-GB"/>
        </w:rPr>
        <w:t xml:space="preserve">The project is guided in its implementation by a Technical Project Steering Committee </w:t>
      </w:r>
      <w:r w:rsidRPr="004C3F35">
        <w:rPr>
          <w:rStyle w:val="ltsentence"/>
          <w:rFonts w:ascii="Arial" w:hAnsi="Arial" w:cs="Arial"/>
          <w:sz w:val="22"/>
          <w:szCs w:val="22"/>
          <w:lang w:val="en-GB"/>
        </w:rPr>
        <w:lastRenderedPageBreak/>
        <w:t>(PSC), which is co-chaired by representatives of the EU Delegation</w:t>
      </w:r>
      <w:r w:rsidRPr="004C3F35">
        <w:rPr>
          <w:rStyle w:val="ltsentence"/>
          <w:rFonts w:ascii="Arial" w:hAnsi="Arial" w:cs="Arial"/>
          <w:i/>
          <w:sz w:val="22"/>
          <w:szCs w:val="22"/>
          <w:lang w:val="en-GB"/>
        </w:rPr>
        <w:t xml:space="preserve"> </w:t>
      </w:r>
      <w:r w:rsidRPr="004C3F35">
        <w:rPr>
          <w:rStyle w:val="ltsentence"/>
          <w:rFonts w:ascii="Arial" w:hAnsi="Arial" w:cs="Arial"/>
          <w:sz w:val="22"/>
          <w:szCs w:val="22"/>
          <w:lang w:val="en-GB"/>
        </w:rPr>
        <w:t>and the</w:t>
      </w:r>
      <w:r w:rsidRPr="004C3F35">
        <w:rPr>
          <w:rStyle w:val="ltsentence"/>
          <w:rFonts w:ascii="Arial" w:hAnsi="Arial" w:cs="Arial"/>
          <w:i/>
          <w:sz w:val="22"/>
          <w:szCs w:val="22"/>
          <w:lang w:val="en-GB"/>
        </w:rPr>
        <w:t xml:space="preserve"> </w:t>
      </w:r>
      <w:r w:rsidR="009F35F1" w:rsidRPr="009F35F1">
        <w:rPr>
          <w:rStyle w:val="FontStyle52"/>
          <w:i w:val="0"/>
          <w:sz w:val="22"/>
          <w:szCs w:val="22"/>
          <w:lang w:val="en-GB"/>
        </w:rPr>
        <w:t>Ministry of Economic Development and Investments</w:t>
      </w:r>
      <w:r w:rsidRPr="004C3F35">
        <w:rPr>
          <w:rStyle w:val="FontStyle52"/>
          <w:i w:val="0"/>
          <w:sz w:val="22"/>
          <w:szCs w:val="22"/>
          <w:lang w:val="en-GB"/>
        </w:rPr>
        <w:t xml:space="preserve"> (</w:t>
      </w:r>
      <w:r w:rsidR="009F35F1">
        <w:rPr>
          <w:rStyle w:val="FontStyle69"/>
          <w:sz w:val="22"/>
          <w:szCs w:val="22"/>
          <w:lang w:val="en-GB"/>
        </w:rPr>
        <w:t>M</w:t>
      </w:r>
      <w:r w:rsidRPr="004C3F35">
        <w:rPr>
          <w:rStyle w:val="FontStyle69"/>
          <w:sz w:val="22"/>
          <w:szCs w:val="22"/>
          <w:lang w:val="en-GB"/>
        </w:rPr>
        <w:t>E</w:t>
      </w:r>
      <w:r w:rsidR="009F35F1">
        <w:rPr>
          <w:rStyle w:val="FontStyle69"/>
          <w:sz w:val="22"/>
          <w:szCs w:val="22"/>
          <w:lang w:val="en-GB"/>
        </w:rPr>
        <w:t>DI</w:t>
      </w:r>
      <w:r w:rsidRPr="004C3F35">
        <w:rPr>
          <w:rStyle w:val="FontStyle69"/>
          <w:i/>
          <w:sz w:val="22"/>
          <w:szCs w:val="22"/>
          <w:lang w:val="en-GB"/>
        </w:rPr>
        <w:t>)</w:t>
      </w:r>
      <w:r w:rsidRPr="004C3F35">
        <w:rPr>
          <w:rStyle w:val="FontStyle69"/>
          <w:sz w:val="22"/>
          <w:szCs w:val="22"/>
          <w:lang w:val="en-GB"/>
        </w:rPr>
        <w:t xml:space="preserve">. </w:t>
      </w:r>
    </w:p>
    <w:p w:rsidR="004B48FA" w:rsidRPr="004C3F35" w:rsidRDefault="008D6F14" w:rsidP="00DE0672">
      <w:pPr>
        <w:pStyle w:val="Style13"/>
        <w:spacing w:before="120" w:after="120" w:line="240" w:lineRule="auto"/>
        <w:rPr>
          <w:rStyle w:val="ltsentence"/>
          <w:rFonts w:ascii="Arial" w:hAnsi="Arial" w:cs="Arial"/>
          <w:b/>
          <w:bCs/>
          <w:sz w:val="22"/>
          <w:szCs w:val="22"/>
          <w:lang w:val="en-GB"/>
        </w:rPr>
      </w:pPr>
      <w:r w:rsidRPr="004C3F35">
        <w:rPr>
          <w:rStyle w:val="ltsentence"/>
          <w:rFonts w:ascii="Arial" w:hAnsi="Arial" w:cs="Arial"/>
          <w:b/>
          <w:bCs/>
          <w:sz w:val="22"/>
          <w:szCs w:val="22"/>
          <w:lang w:val="en-GB"/>
        </w:rPr>
        <w:t>Target Group</w:t>
      </w:r>
      <w:r w:rsidR="004B48FA" w:rsidRPr="004C3F35">
        <w:rPr>
          <w:rStyle w:val="ltsentence"/>
          <w:rFonts w:ascii="Arial" w:hAnsi="Arial" w:cs="Arial"/>
          <w:b/>
          <w:bCs/>
          <w:sz w:val="22"/>
          <w:szCs w:val="22"/>
          <w:lang w:val="en-GB"/>
        </w:rPr>
        <w:t xml:space="preserve"> and </w:t>
      </w:r>
      <w:r w:rsidRPr="004C3F35">
        <w:rPr>
          <w:rStyle w:val="ltsentence"/>
          <w:rFonts w:ascii="Arial" w:hAnsi="Arial" w:cs="Arial"/>
          <w:b/>
          <w:bCs/>
          <w:sz w:val="22"/>
          <w:szCs w:val="22"/>
          <w:lang w:val="en-GB"/>
        </w:rPr>
        <w:t>Implementing Partners</w:t>
      </w:r>
      <w:r w:rsidR="004B48FA" w:rsidRPr="004C3F35">
        <w:rPr>
          <w:rStyle w:val="ltsentence"/>
          <w:rFonts w:ascii="Arial" w:hAnsi="Arial" w:cs="Arial"/>
          <w:b/>
          <w:bCs/>
          <w:sz w:val="22"/>
          <w:szCs w:val="22"/>
          <w:lang w:val="en-GB"/>
        </w:rPr>
        <w:t xml:space="preserve"> </w:t>
      </w:r>
    </w:p>
    <w:p w:rsidR="008D6F14" w:rsidRPr="004C3F35" w:rsidRDefault="008D6F14" w:rsidP="00DE0672">
      <w:pPr>
        <w:spacing w:before="120" w:after="120" w:line="240" w:lineRule="auto"/>
        <w:jc w:val="both"/>
        <w:rPr>
          <w:rFonts w:ascii="Arial" w:hAnsi="Arial" w:cs="Arial"/>
          <w:lang w:val="en-GB"/>
        </w:rPr>
      </w:pPr>
      <w:r w:rsidRPr="004C3F35">
        <w:rPr>
          <w:rFonts w:ascii="Arial" w:hAnsi="Arial" w:cs="Arial"/>
          <w:lang w:val="en-GB"/>
        </w:rPr>
        <w:t xml:space="preserve">The target group is composed of all relevant stakeholders involved in the development of SMEs in Armenia. This includes the political lead partner, the </w:t>
      </w:r>
      <w:r w:rsidR="009F35F1" w:rsidRPr="009F35F1">
        <w:rPr>
          <w:rFonts w:ascii="Arial" w:hAnsi="Arial" w:cs="Arial"/>
          <w:lang w:val="en-GB"/>
        </w:rPr>
        <w:t xml:space="preserve">Ministry of Economic Development and Investments </w:t>
      </w:r>
      <w:r w:rsidRPr="004C3F35">
        <w:rPr>
          <w:rFonts w:ascii="Arial" w:hAnsi="Arial" w:cs="Arial"/>
          <w:lang w:val="en-GB"/>
        </w:rPr>
        <w:t xml:space="preserve">in Armenia, and the Small and Medium Entrepreneurship Development National </w:t>
      </w:r>
      <w:r w:rsidR="004C3F35" w:rsidRPr="004C3F35">
        <w:rPr>
          <w:rFonts w:ascii="Arial" w:hAnsi="Arial" w:cs="Arial"/>
          <w:lang w:val="en-GB"/>
        </w:rPr>
        <w:t>Centre</w:t>
      </w:r>
      <w:r w:rsidRPr="004C3F35">
        <w:rPr>
          <w:rFonts w:ascii="Arial" w:hAnsi="Arial" w:cs="Arial"/>
          <w:lang w:val="en-GB"/>
        </w:rPr>
        <w:t xml:space="preserve"> (SMEDNC), related sector associations, the Armenian Chambers of Commerce and designated SME support organisations. </w:t>
      </w:r>
    </w:p>
    <w:p w:rsidR="008D6F14" w:rsidRPr="004C3F35" w:rsidRDefault="008D6F14" w:rsidP="00DE0672">
      <w:pPr>
        <w:pStyle w:val="Style13"/>
        <w:spacing w:before="120" w:after="120" w:line="240" w:lineRule="auto"/>
        <w:rPr>
          <w:rStyle w:val="ltsentence"/>
          <w:rFonts w:ascii="Arial" w:hAnsi="Arial" w:cs="Arial"/>
          <w:sz w:val="22"/>
          <w:szCs w:val="22"/>
          <w:lang w:val="en-GB"/>
        </w:rPr>
      </w:pPr>
      <w:r w:rsidRPr="004C3F35">
        <w:rPr>
          <w:rFonts w:ascii="Arial" w:hAnsi="Arial"/>
          <w:sz w:val="22"/>
          <w:szCs w:val="22"/>
          <w:lang w:val="en-GB"/>
        </w:rPr>
        <w:t>An important project partner is the Armenian Enterprise Incubator Foundation (EIF)</w:t>
      </w:r>
      <w:r w:rsidR="004C3F35">
        <w:rPr>
          <w:rFonts w:ascii="Arial" w:hAnsi="Arial"/>
          <w:sz w:val="22"/>
          <w:szCs w:val="22"/>
          <w:lang w:val="en-GB"/>
        </w:rPr>
        <w:t>,</w:t>
      </w:r>
      <w:r w:rsidRPr="004C3F35">
        <w:rPr>
          <w:rFonts w:ascii="Arial" w:hAnsi="Arial"/>
          <w:sz w:val="22"/>
          <w:szCs w:val="22"/>
          <w:lang w:val="en-GB"/>
        </w:rPr>
        <w:t xml:space="preserve"> which implements parts of the project activities related to managing and monitoring of funds for </w:t>
      </w:r>
      <w:r w:rsidR="004C3F35" w:rsidRPr="004C3F35">
        <w:rPr>
          <w:rFonts w:ascii="Arial" w:hAnsi="Arial"/>
          <w:sz w:val="22"/>
          <w:szCs w:val="22"/>
          <w:lang w:val="en-GB"/>
        </w:rPr>
        <w:t>start-ups</w:t>
      </w:r>
      <w:r w:rsidRPr="004C3F35">
        <w:rPr>
          <w:rFonts w:ascii="Arial" w:hAnsi="Arial"/>
          <w:sz w:val="22"/>
          <w:szCs w:val="22"/>
          <w:lang w:val="en-GB"/>
        </w:rPr>
        <w:t xml:space="preserve"> and small businesses.</w:t>
      </w:r>
      <w:r w:rsidRPr="004C3F35">
        <w:rPr>
          <w:rStyle w:val="ltsentence"/>
          <w:rFonts w:ascii="Arial" w:hAnsi="Arial" w:cs="Arial"/>
          <w:sz w:val="22"/>
          <w:szCs w:val="22"/>
          <w:lang w:val="en-GB"/>
        </w:rPr>
        <w:t xml:space="preserve"> </w:t>
      </w:r>
    </w:p>
    <w:p w:rsidR="008D6F14" w:rsidRPr="004C3F35" w:rsidRDefault="008D6F14" w:rsidP="00DE0672">
      <w:pPr>
        <w:pStyle w:val="Style13"/>
        <w:spacing w:before="120" w:after="120" w:line="240" w:lineRule="auto"/>
        <w:rPr>
          <w:rStyle w:val="FontStyle69"/>
          <w:sz w:val="22"/>
          <w:szCs w:val="22"/>
          <w:lang w:val="en-GB"/>
        </w:rPr>
      </w:pPr>
      <w:r w:rsidRPr="004C3F35">
        <w:rPr>
          <w:rStyle w:val="ltsentence"/>
          <w:rFonts w:ascii="Arial" w:hAnsi="Arial" w:cs="Arial"/>
          <w:sz w:val="22"/>
          <w:szCs w:val="22"/>
          <w:lang w:val="en-GB"/>
        </w:rPr>
        <w:t>Another important target group is females and males, owners and employees of SMEs</w:t>
      </w:r>
      <w:r w:rsidRPr="004C3F35">
        <w:rPr>
          <w:rStyle w:val="FontStyle69"/>
          <w:sz w:val="22"/>
          <w:szCs w:val="22"/>
          <w:lang w:val="en-GB"/>
        </w:rPr>
        <w:t>.</w:t>
      </w:r>
    </w:p>
    <w:p w:rsidR="00B47010" w:rsidRPr="004C3F35" w:rsidRDefault="00B47010" w:rsidP="00DE0672">
      <w:pPr>
        <w:pStyle w:val="Style13"/>
        <w:spacing w:before="120" w:after="120" w:line="240" w:lineRule="auto"/>
        <w:rPr>
          <w:rStyle w:val="ltsentence"/>
          <w:rFonts w:ascii="Arial" w:hAnsi="Arial" w:cs="Arial"/>
          <w:b/>
          <w:color w:val="000000"/>
          <w:sz w:val="22"/>
          <w:szCs w:val="22"/>
          <w:lang w:val="en-GB"/>
        </w:rPr>
      </w:pPr>
      <w:r w:rsidRPr="004C3F35">
        <w:rPr>
          <w:rStyle w:val="ltsentence"/>
          <w:rFonts w:ascii="Arial" w:hAnsi="Arial" w:cs="Arial"/>
          <w:b/>
          <w:color w:val="000000"/>
          <w:sz w:val="22"/>
          <w:szCs w:val="22"/>
          <w:lang w:val="en-GB"/>
        </w:rPr>
        <w:t>Planned Activities of SMEDA-Project</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making by assisting the Armenian government to </w:t>
      </w:r>
      <w:r w:rsidR="003D0179" w:rsidRPr="004C3F35">
        <w:rPr>
          <w:rFonts w:ascii="Arial" w:hAnsi="Arial" w:cs="Arial"/>
          <w:sz w:val="22"/>
          <w:szCs w:val="22"/>
        </w:rPr>
        <w:t xml:space="preserve">implement the SME strategy </w:t>
      </w:r>
      <w:r w:rsidRPr="004C3F35">
        <w:rPr>
          <w:rFonts w:ascii="Arial" w:hAnsi="Arial" w:cs="Arial"/>
          <w:sz w:val="22"/>
          <w:szCs w:val="22"/>
        </w:rPr>
        <w:t xml:space="preserve">and to introduce a review mechanism for the SME development strategy and its action plans </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policy implementation by strengthening the institutional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and the SMEDNC in terms of coordinating the implementation of the SME strategy and related action plans as well as developing an information portal to support business performance on foreign trade transactions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Public-Private Dialogue (PPD) by strengthening the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manage the PPD process as well as to assess and recommend on dispute settlement mechanisms and platforms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Provide technical assistance to private sector organisations to improve and expand services and to increase their network with European businesses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Strengthening the capacities of private sector organisations to participate in PPD platforms and to utilize the opportunities of technology transfer as well as to promote entrepreneurial skills, clusters and value chain development</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linking research institutions and the private sector to foster innovation</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 to state bodies and the private sector to access EU innovation support resources and platforms such as the new EU Framework Programme for Research and Innovation (Horizon 2020)</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Strengthening capacities of the </w:t>
      </w:r>
      <w:r w:rsidR="009F35F1" w:rsidRPr="009F35F1">
        <w:rPr>
          <w:rFonts w:ascii="Arial" w:hAnsi="Arial" w:cs="Arial"/>
          <w:sz w:val="22"/>
          <w:szCs w:val="22"/>
        </w:rPr>
        <w:t>Ministry of Economic Development and Investments</w:t>
      </w:r>
      <w:r w:rsidR="009F35F1" w:rsidRPr="004C3F35" w:rsidDel="00BE4281">
        <w:rPr>
          <w:rFonts w:ascii="Arial" w:hAnsi="Arial" w:cs="Arial"/>
          <w:sz w:val="22"/>
          <w:szCs w:val="22"/>
        </w:rPr>
        <w:t xml:space="preserve"> </w:t>
      </w:r>
      <w:r w:rsidRPr="004C3F35">
        <w:rPr>
          <w:rFonts w:ascii="Arial" w:hAnsi="Arial" w:cs="Arial"/>
          <w:sz w:val="22"/>
          <w:szCs w:val="22"/>
        </w:rPr>
        <w:t>to design, implement and promote clusters</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 xml:space="preserve">Support to improving cluster management, linking clusters to European networks as well as developing and promoting new areas for business incubation </w:t>
      </w:r>
    </w:p>
    <w:p w:rsidR="00B47010" w:rsidRPr="004C3F35" w:rsidRDefault="00B47010" w:rsidP="00DE0672">
      <w:pPr>
        <w:pStyle w:val="Bulletlevel1"/>
        <w:spacing w:before="120" w:after="120"/>
        <w:ind w:left="284" w:hanging="284"/>
        <w:jc w:val="both"/>
        <w:rPr>
          <w:rFonts w:ascii="Arial" w:hAnsi="Arial" w:cs="Arial"/>
          <w:sz w:val="22"/>
          <w:szCs w:val="22"/>
        </w:rPr>
      </w:pPr>
      <w:r w:rsidRPr="004C3F35">
        <w:rPr>
          <w:rFonts w:ascii="Arial" w:hAnsi="Arial" w:cs="Arial"/>
          <w:sz w:val="22"/>
          <w:szCs w:val="22"/>
        </w:rPr>
        <w:t>Supporting the provision of grants to support technology start-ups and SMEs promoting new services/products</w:t>
      </w:r>
    </w:p>
    <w:p w:rsidR="00B47010" w:rsidRPr="004C3F35" w:rsidRDefault="00B47010" w:rsidP="00DE0672">
      <w:pPr>
        <w:pStyle w:val="Bulletlevel1"/>
        <w:spacing w:before="120" w:after="120"/>
        <w:ind w:left="284" w:hanging="284"/>
        <w:jc w:val="both"/>
        <w:rPr>
          <w:rStyle w:val="ltsentence"/>
          <w:rFonts w:ascii="Arial" w:hAnsi="Arial" w:cs="Arial"/>
          <w:sz w:val="22"/>
          <w:szCs w:val="22"/>
        </w:rPr>
      </w:pPr>
      <w:r w:rsidRPr="004C3F35">
        <w:rPr>
          <w:rFonts w:ascii="Arial" w:hAnsi="Arial" w:cs="Arial"/>
          <w:sz w:val="22"/>
          <w:szCs w:val="22"/>
        </w:rPr>
        <w:t xml:space="preserve">Support to EIF and SMEDNC to design and </w:t>
      </w:r>
      <w:r w:rsidR="000E2C5E" w:rsidRPr="004C3F35">
        <w:rPr>
          <w:rFonts w:ascii="Arial" w:hAnsi="Arial" w:cs="Arial"/>
          <w:sz w:val="22"/>
          <w:szCs w:val="22"/>
        </w:rPr>
        <w:t xml:space="preserve">implement business acceleration and </w:t>
      </w:r>
      <w:r w:rsidRPr="004C3F35">
        <w:rPr>
          <w:rFonts w:ascii="Arial" w:hAnsi="Arial" w:cs="Arial"/>
          <w:sz w:val="22"/>
          <w:szCs w:val="22"/>
        </w:rPr>
        <w:t>coaching programmes for entrepreneurs and grant recipients</w:t>
      </w:r>
    </w:p>
    <w:p w:rsidR="00A63196" w:rsidRPr="004C3F35" w:rsidRDefault="00A63196" w:rsidP="00DE0672">
      <w:pPr>
        <w:spacing w:before="120" w:after="120" w:line="240" w:lineRule="auto"/>
        <w:rPr>
          <w:rStyle w:val="ltsentence"/>
          <w:rFonts w:ascii="Arial" w:hAnsi="Arial" w:cs="Arial"/>
          <w:b/>
          <w:lang w:val="en-GB"/>
        </w:rPr>
      </w:pPr>
      <w:r w:rsidRPr="004C3F35">
        <w:rPr>
          <w:rStyle w:val="ltsentence"/>
          <w:rFonts w:ascii="Arial" w:hAnsi="Arial" w:cs="Arial"/>
          <w:b/>
          <w:lang w:val="en-GB"/>
        </w:rPr>
        <w:br w:type="page"/>
      </w:r>
    </w:p>
    <w:p w:rsidR="00E47D05" w:rsidRPr="004C3F35" w:rsidRDefault="00E47D05" w:rsidP="00CD1E4E">
      <w:pPr>
        <w:pBdr>
          <w:bottom w:val="single" w:sz="4" w:space="1" w:color="auto"/>
        </w:pBdr>
        <w:spacing w:before="120" w:after="120"/>
        <w:jc w:val="both"/>
        <w:rPr>
          <w:rStyle w:val="ltsentence"/>
          <w:rFonts w:ascii="Arial" w:hAnsi="Arial" w:cs="Arial"/>
          <w:b/>
          <w:lang w:val="en-GB"/>
        </w:rPr>
      </w:pPr>
      <w:r w:rsidRPr="004C3F35">
        <w:rPr>
          <w:rStyle w:val="ltsentence"/>
          <w:rFonts w:ascii="Arial" w:hAnsi="Arial" w:cs="Arial"/>
          <w:b/>
          <w:lang w:val="en-GB"/>
        </w:rPr>
        <w:lastRenderedPageBreak/>
        <w:t>2. Context and current situation in the field of assignment</w:t>
      </w:r>
    </w:p>
    <w:p w:rsidR="009660B6" w:rsidRDefault="00CA26BE" w:rsidP="00016CF5">
      <w:pPr>
        <w:spacing w:before="120" w:after="120" w:line="240" w:lineRule="auto"/>
        <w:jc w:val="both"/>
        <w:rPr>
          <w:rFonts w:ascii="Arial" w:hAnsi="Arial" w:cs="Arial"/>
          <w:lang w:val="en-GB"/>
        </w:rPr>
      </w:pPr>
      <w:r w:rsidRPr="00690E34">
        <w:rPr>
          <w:rFonts w:ascii="Arial" w:hAnsi="Arial" w:cs="Arial"/>
          <w:lang w:val="en-GB"/>
        </w:rPr>
        <w:t xml:space="preserve">It is obvious that </w:t>
      </w:r>
      <w:r w:rsidR="002E0223">
        <w:rPr>
          <w:rFonts w:ascii="Arial" w:hAnsi="Arial" w:cs="Arial"/>
          <w:lang w:val="en-GB"/>
        </w:rPr>
        <w:t xml:space="preserve">the </w:t>
      </w:r>
      <w:r w:rsidRPr="00690E34">
        <w:rPr>
          <w:rFonts w:ascii="Arial" w:hAnsi="Arial" w:cs="Arial"/>
          <w:lang w:val="en-GB"/>
        </w:rPr>
        <w:t>Armenian econom</w:t>
      </w:r>
      <w:r w:rsidR="002E0223">
        <w:rPr>
          <w:rFonts w:ascii="Arial" w:hAnsi="Arial" w:cs="Arial"/>
          <w:lang w:val="en-GB"/>
        </w:rPr>
        <w:t>y</w:t>
      </w:r>
      <w:r w:rsidRPr="00690E34">
        <w:rPr>
          <w:rFonts w:ascii="Arial" w:hAnsi="Arial" w:cs="Arial"/>
          <w:lang w:val="en-GB"/>
        </w:rPr>
        <w:t xml:space="preserve"> will recover via the promotion of domestic production. </w:t>
      </w:r>
      <w:r w:rsidR="00690E34" w:rsidRPr="00690E34">
        <w:rPr>
          <w:rFonts w:ascii="Arial" w:hAnsi="Arial" w:cs="Arial"/>
          <w:lang w:val="en-GB"/>
        </w:rPr>
        <w:t>I</w:t>
      </w:r>
      <w:r w:rsidR="006229C1" w:rsidRPr="00690E34">
        <w:rPr>
          <w:rFonts w:ascii="Arial" w:hAnsi="Arial" w:cs="Arial"/>
          <w:lang w:val="en-GB"/>
        </w:rPr>
        <w:t xml:space="preserve">t is in </w:t>
      </w:r>
      <w:r w:rsidR="002E0223">
        <w:rPr>
          <w:rFonts w:ascii="Arial" w:hAnsi="Arial" w:cs="Arial"/>
          <w:lang w:val="en-GB"/>
        </w:rPr>
        <w:t>the country’s</w:t>
      </w:r>
      <w:r w:rsidR="002E0223" w:rsidRPr="00690E34">
        <w:rPr>
          <w:rFonts w:ascii="Arial" w:hAnsi="Arial" w:cs="Arial"/>
          <w:lang w:val="en-GB"/>
        </w:rPr>
        <w:t xml:space="preserve"> </w:t>
      </w:r>
      <w:r w:rsidR="006229C1" w:rsidRPr="00690E34">
        <w:rPr>
          <w:rFonts w:ascii="Arial" w:hAnsi="Arial" w:cs="Arial"/>
          <w:lang w:val="en-GB"/>
        </w:rPr>
        <w:t>best interest to promote and support local businesses. When buy</w:t>
      </w:r>
      <w:r w:rsidR="002E0223">
        <w:rPr>
          <w:rFonts w:ascii="Arial" w:hAnsi="Arial" w:cs="Arial"/>
          <w:lang w:val="en-GB"/>
        </w:rPr>
        <w:t>ing a</w:t>
      </w:r>
      <w:r w:rsidR="006229C1" w:rsidRPr="00690E34">
        <w:rPr>
          <w:rFonts w:ascii="Arial" w:hAnsi="Arial" w:cs="Arial"/>
          <w:lang w:val="en-GB"/>
        </w:rPr>
        <w:t xml:space="preserve"> </w:t>
      </w:r>
      <w:r w:rsidR="00934A27">
        <w:rPr>
          <w:rFonts w:ascii="Arial" w:hAnsi="Arial" w:cs="Arial"/>
          <w:lang w:val="en-GB"/>
        </w:rPr>
        <w:t>product produced locally,</w:t>
      </w:r>
      <w:r w:rsidR="006229C1" w:rsidRPr="00690E34">
        <w:rPr>
          <w:rFonts w:ascii="Arial" w:hAnsi="Arial" w:cs="Arial"/>
          <w:lang w:val="en-GB"/>
        </w:rPr>
        <w:t xml:space="preserve"> money</w:t>
      </w:r>
      <w:r w:rsidR="002E0223">
        <w:rPr>
          <w:rFonts w:ascii="Arial" w:hAnsi="Arial" w:cs="Arial"/>
          <w:lang w:val="en-GB"/>
        </w:rPr>
        <w:t xml:space="preserve"> is kept</w:t>
      </w:r>
      <w:r w:rsidR="006229C1" w:rsidRPr="00690E34">
        <w:rPr>
          <w:rFonts w:ascii="Arial" w:hAnsi="Arial" w:cs="Arial"/>
          <w:lang w:val="en-GB"/>
        </w:rPr>
        <w:t xml:space="preserve"> in </w:t>
      </w:r>
      <w:r w:rsidR="002E0223">
        <w:rPr>
          <w:rFonts w:ascii="Arial" w:hAnsi="Arial" w:cs="Arial"/>
          <w:lang w:val="en-GB"/>
        </w:rPr>
        <w:t>the</w:t>
      </w:r>
      <w:r w:rsidR="002E0223" w:rsidRPr="00690E34">
        <w:rPr>
          <w:rFonts w:ascii="Arial" w:hAnsi="Arial" w:cs="Arial"/>
          <w:lang w:val="en-GB"/>
        </w:rPr>
        <w:t xml:space="preserve"> </w:t>
      </w:r>
      <w:r w:rsidR="00934A27">
        <w:rPr>
          <w:rFonts w:ascii="Arial" w:hAnsi="Arial" w:cs="Arial"/>
          <w:lang w:val="en-GB"/>
        </w:rPr>
        <w:t>country</w:t>
      </w:r>
      <w:r w:rsidR="006229C1" w:rsidRPr="00690E34">
        <w:rPr>
          <w:rFonts w:ascii="Arial" w:hAnsi="Arial" w:cs="Arial"/>
          <w:lang w:val="en-GB"/>
        </w:rPr>
        <w:t xml:space="preserve">, helping to build </w:t>
      </w:r>
      <w:r w:rsidR="002E0223">
        <w:rPr>
          <w:rFonts w:ascii="Arial" w:hAnsi="Arial" w:cs="Arial"/>
          <w:lang w:val="en-GB"/>
        </w:rPr>
        <w:t>the</w:t>
      </w:r>
      <w:r w:rsidR="002E0223" w:rsidRPr="00690E34">
        <w:rPr>
          <w:rFonts w:ascii="Arial" w:hAnsi="Arial" w:cs="Arial"/>
          <w:lang w:val="en-GB"/>
        </w:rPr>
        <w:t xml:space="preserve"> </w:t>
      </w:r>
      <w:r w:rsidR="006229C1" w:rsidRPr="00690E34">
        <w:rPr>
          <w:rFonts w:ascii="Arial" w:hAnsi="Arial" w:cs="Arial"/>
          <w:lang w:val="en-GB"/>
        </w:rPr>
        <w:t>local economy</w:t>
      </w:r>
      <w:r w:rsidR="00934A27">
        <w:rPr>
          <w:rFonts w:ascii="Arial" w:hAnsi="Arial" w:cs="Arial"/>
          <w:lang w:val="en-GB"/>
        </w:rPr>
        <w:t>.</w:t>
      </w:r>
      <w:r w:rsidR="00690E34" w:rsidRPr="00690E34">
        <w:rPr>
          <w:rFonts w:ascii="Arial" w:hAnsi="Arial" w:cs="Arial"/>
          <w:lang w:val="en-GB"/>
        </w:rPr>
        <w:t xml:space="preserve"> </w:t>
      </w:r>
      <w:r w:rsidRPr="00690E34">
        <w:rPr>
          <w:rFonts w:ascii="Arial" w:hAnsi="Arial" w:cs="Arial"/>
          <w:lang w:val="en-GB"/>
        </w:rPr>
        <w:t>But</w:t>
      </w:r>
      <w:r w:rsidR="00690E34" w:rsidRPr="00690E34">
        <w:rPr>
          <w:rFonts w:ascii="Arial" w:hAnsi="Arial" w:cs="Arial"/>
          <w:lang w:val="en-GB"/>
        </w:rPr>
        <w:t>,</w:t>
      </w:r>
      <w:r w:rsidRPr="00690E34">
        <w:rPr>
          <w:rFonts w:ascii="Arial" w:hAnsi="Arial" w:cs="Arial"/>
          <w:lang w:val="en-GB"/>
        </w:rPr>
        <w:t xml:space="preserve"> for this to happen, local authorities must incorporate this promotion in their policies for the socio-economic development of the regions and also, which is more important, </w:t>
      </w:r>
      <w:r w:rsidR="002E0223">
        <w:rPr>
          <w:rFonts w:ascii="Arial" w:hAnsi="Arial" w:cs="Arial"/>
          <w:lang w:val="en-GB"/>
        </w:rPr>
        <w:t xml:space="preserve">the </w:t>
      </w:r>
      <w:r w:rsidRPr="00690E34">
        <w:rPr>
          <w:rFonts w:ascii="Arial" w:hAnsi="Arial" w:cs="Arial"/>
          <w:lang w:val="en-GB"/>
        </w:rPr>
        <w:t xml:space="preserve">population in Armenian should </w:t>
      </w:r>
      <w:r w:rsidR="002E0223">
        <w:rPr>
          <w:rFonts w:ascii="Arial" w:hAnsi="Arial" w:cs="Arial"/>
          <w:lang w:val="en-GB"/>
        </w:rPr>
        <w:t>be sensitized regarding local production and for giving</w:t>
      </w:r>
      <w:r w:rsidRPr="00690E34">
        <w:rPr>
          <w:rFonts w:ascii="Arial" w:hAnsi="Arial" w:cs="Arial"/>
          <w:lang w:val="en-GB"/>
        </w:rPr>
        <w:t xml:space="preserve"> preference to the local production</w:t>
      </w:r>
      <w:r w:rsidR="00690E34" w:rsidRPr="00690E34">
        <w:rPr>
          <w:rFonts w:ascii="Arial" w:hAnsi="Arial" w:cs="Arial"/>
          <w:lang w:val="en-GB"/>
        </w:rPr>
        <w:t xml:space="preserve">, </w:t>
      </w:r>
      <w:r w:rsidR="00881508" w:rsidRPr="00690E34">
        <w:rPr>
          <w:rFonts w:ascii="Arial" w:hAnsi="Arial" w:cs="Arial"/>
          <w:lang w:val="en-GB"/>
        </w:rPr>
        <w:t>w</w:t>
      </w:r>
      <w:r w:rsidR="00690E34" w:rsidRPr="00690E34">
        <w:rPr>
          <w:rFonts w:ascii="Arial" w:hAnsi="Arial" w:cs="Arial"/>
          <w:lang w:val="en-GB"/>
        </w:rPr>
        <w:t xml:space="preserve">hich </w:t>
      </w:r>
      <w:r w:rsidR="00881508" w:rsidRPr="00690E34">
        <w:rPr>
          <w:rFonts w:ascii="Arial" w:hAnsi="Arial" w:cs="Arial"/>
          <w:lang w:val="en-GB"/>
        </w:rPr>
        <w:t>seek</w:t>
      </w:r>
      <w:r w:rsidR="00690E34" w:rsidRPr="00690E34">
        <w:rPr>
          <w:rFonts w:ascii="Arial" w:hAnsi="Arial" w:cs="Arial"/>
          <w:lang w:val="en-GB"/>
        </w:rPr>
        <w:t>s</w:t>
      </w:r>
      <w:r w:rsidR="00881508" w:rsidRPr="00690E34">
        <w:rPr>
          <w:rFonts w:ascii="Arial" w:hAnsi="Arial" w:cs="Arial"/>
          <w:lang w:val="en-GB"/>
        </w:rPr>
        <w:t xml:space="preserve"> to create employment and income-earning opportunities</w:t>
      </w:r>
      <w:r w:rsidR="00690E34">
        <w:rPr>
          <w:rFonts w:ascii="Arial" w:hAnsi="Arial" w:cs="Arial"/>
          <w:color w:val="003B43"/>
          <w:sz w:val="20"/>
          <w:szCs w:val="20"/>
          <w:shd w:val="clear" w:color="auto" w:fill="FFFFFF"/>
        </w:rPr>
        <w:t>.</w:t>
      </w:r>
      <w:r w:rsidR="00881508">
        <w:rPr>
          <w:rFonts w:ascii="Arial" w:hAnsi="Arial" w:cs="Arial"/>
          <w:color w:val="003B43"/>
          <w:sz w:val="20"/>
          <w:szCs w:val="20"/>
          <w:shd w:val="clear" w:color="auto" w:fill="FFFFFF"/>
        </w:rPr>
        <w:t xml:space="preserve"> </w:t>
      </w:r>
      <w:r w:rsidR="00895093" w:rsidRPr="009660B6">
        <w:rPr>
          <w:rFonts w:ascii="Arial" w:hAnsi="Arial" w:cs="Arial"/>
          <w:lang w:val="en-GB"/>
        </w:rPr>
        <w:t>The</w:t>
      </w:r>
      <w:r w:rsidR="009660B6" w:rsidRPr="009660B6">
        <w:rPr>
          <w:rFonts w:ascii="Arial" w:hAnsi="Arial" w:cs="Arial"/>
          <w:lang w:val="en-GB"/>
        </w:rPr>
        <w:t xml:space="preserve"> official</w:t>
      </w:r>
      <w:r w:rsidR="00895093" w:rsidRPr="009660B6">
        <w:rPr>
          <w:rFonts w:ascii="Arial" w:hAnsi="Arial" w:cs="Arial"/>
          <w:lang w:val="en-GB"/>
        </w:rPr>
        <w:t xml:space="preserve"> </w:t>
      </w:r>
      <w:r w:rsidR="009660B6" w:rsidRPr="009660B6">
        <w:rPr>
          <w:rFonts w:ascii="Arial" w:hAnsi="Arial" w:cs="Arial"/>
          <w:lang w:val="en-GB"/>
        </w:rPr>
        <w:t>statistical information</w:t>
      </w:r>
      <w:r w:rsidR="009660B6">
        <w:rPr>
          <w:rFonts w:ascii="Arial" w:hAnsi="Arial" w:cs="Arial"/>
          <w:color w:val="003B43"/>
          <w:sz w:val="20"/>
          <w:szCs w:val="20"/>
          <w:shd w:val="clear" w:color="auto" w:fill="FFFFFF"/>
        </w:rPr>
        <w:t xml:space="preserve"> </w:t>
      </w:r>
      <w:r w:rsidR="009660B6" w:rsidRPr="009660B6">
        <w:rPr>
          <w:rFonts w:ascii="Arial" w:hAnsi="Arial" w:cs="Arial"/>
          <w:lang w:val="en-GB"/>
        </w:rPr>
        <w:t>is also suggest</w:t>
      </w:r>
      <w:r w:rsidR="009660B6">
        <w:rPr>
          <w:rFonts w:ascii="Arial" w:hAnsi="Arial" w:cs="Arial"/>
          <w:lang w:val="en-GB"/>
        </w:rPr>
        <w:t>ing</w:t>
      </w:r>
      <w:r w:rsidR="009660B6" w:rsidRPr="009660B6">
        <w:rPr>
          <w:rFonts w:ascii="Arial" w:hAnsi="Arial" w:cs="Arial"/>
          <w:lang w:val="en-GB"/>
        </w:rPr>
        <w:t xml:space="preserve"> to put more attention on local production</w:t>
      </w:r>
      <w:r w:rsidR="009660B6">
        <w:rPr>
          <w:rFonts w:ascii="Arial" w:hAnsi="Arial" w:cs="Arial"/>
          <w:lang w:val="en-GB"/>
        </w:rPr>
        <w:t xml:space="preserve">: </w:t>
      </w:r>
      <w:r w:rsidR="009660B6" w:rsidRPr="009660B6">
        <w:rPr>
          <w:rFonts w:ascii="Arial" w:hAnsi="Arial" w:cs="Arial"/>
          <w:lang w:val="en-GB"/>
        </w:rPr>
        <w:t xml:space="preserve"> Monthly date (</w:t>
      </w:r>
      <w:proofErr w:type="spellStart"/>
      <w:r w:rsidR="009660B6" w:rsidRPr="009660B6">
        <w:rPr>
          <w:rFonts w:ascii="Arial" w:hAnsi="Arial" w:cs="Arial"/>
          <w:lang w:val="en-GB"/>
        </w:rPr>
        <w:t>jun</w:t>
      </w:r>
      <w:proofErr w:type="spellEnd"/>
      <w:r w:rsidR="009660B6" w:rsidRPr="009660B6">
        <w:rPr>
          <w:rFonts w:ascii="Arial" w:hAnsi="Arial" w:cs="Arial"/>
          <w:lang w:val="en-GB"/>
        </w:rPr>
        <w:t xml:space="preserve"> 2018) highlighted:</w:t>
      </w:r>
    </w:p>
    <w:p w:rsidR="009660B6" w:rsidRPr="009660B6" w:rsidRDefault="009660B6" w:rsidP="009660B6">
      <w:pPr>
        <w:spacing w:before="120" w:after="120" w:line="240" w:lineRule="auto"/>
        <w:jc w:val="both"/>
        <w:rPr>
          <w:rFonts w:ascii="Arial" w:hAnsi="Arial" w:cs="Arial"/>
          <w:lang w:val="en-GB"/>
        </w:rPr>
      </w:pPr>
      <w:r w:rsidRPr="009660B6">
        <w:rPr>
          <w:rFonts w:ascii="Arial" w:hAnsi="Arial" w:cs="Arial"/>
          <w:lang w:val="en-GB"/>
        </w:rPr>
        <w:t xml:space="preserve">  Export,</w:t>
      </w:r>
      <w:r w:rsidRPr="009660B6">
        <w:rPr>
          <w:rFonts w:ascii="Arial" w:hAnsi="Arial" w:cs="Arial"/>
          <w:lang w:val="en-GB"/>
        </w:rPr>
        <w:tab/>
        <w:t xml:space="preserve">199.4 </w:t>
      </w:r>
      <w:proofErr w:type="spellStart"/>
      <w:r w:rsidRPr="009660B6">
        <w:rPr>
          <w:rFonts w:ascii="Arial" w:hAnsi="Arial" w:cs="Arial"/>
          <w:lang w:val="en-GB"/>
        </w:rPr>
        <w:t>mln</w:t>
      </w:r>
      <w:proofErr w:type="spellEnd"/>
      <w:r w:rsidRPr="009660B6">
        <w:rPr>
          <w:rFonts w:ascii="Arial" w:hAnsi="Arial" w:cs="Arial"/>
          <w:lang w:val="en-GB"/>
        </w:rPr>
        <w:t>. USA dollars</w:t>
      </w:r>
    </w:p>
    <w:p w:rsidR="009660B6" w:rsidRPr="009660B6" w:rsidRDefault="009660B6" w:rsidP="009660B6">
      <w:pPr>
        <w:spacing w:before="120" w:after="120" w:line="240" w:lineRule="auto"/>
        <w:jc w:val="both"/>
        <w:rPr>
          <w:rFonts w:ascii="Arial" w:hAnsi="Arial" w:cs="Arial"/>
          <w:lang w:val="en-GB"/>
        </w:rPr>
      </w:pPr>
      <w:r w:rsidRPr="009660B6">
        <w:rPr>
          <w:rFonts w:ascii="Arial" w:hAnsi="Arial" w:cs="Arial"/>
          <w:lang w:val="en-GB"/>
        </w:rPr>
        <w:t xml:space="preserve">  Import,</w:t>
      </w:r>
      <w:r w:rsidRPr="009660B6">
        <w:rPr>
          <w:rFonts w:ascii="Arial" w:hAnsi="Arial" w:cs="Arial"/>
          <w:lang w:val="en-GB"/>
        </w:rPr>
        <w:tab/>
        <w:t xml:space="preserve">394.3 </w:t>
      </w:r>
      <w:proofErr w:type="spellStart"/>
      <w:r w:rsidRPr="009660B6">
        <w:rPr>
          <w:rFonts w:ascii="Arial" w:hAnsi="Arial" w:cs="Arial"/>
          <w:lang w:val="en-GB"/>
        </w:rPr>
        <w:t>mln</w:t>
      </w:r>
      <w:proofErr w:type="spellEnd"/>
      <w:r w:rsidRPr="009660B6">
        <w:rPr>
          <w:rFonts w:ascii="Arial" w:hAnsi="Arial" w:cs="Arial"/>
          <w:lang w:val="en-GB"/>
        </w:rPr>
        <w:t>. USA dollars</w:t>
      </w:r>
    </w:p>
    <w:p w:rsidR="009660B6" w:rsidRDefault="009660B6" w:rsidP="00016CF5">
      <w:pPr>
        <w:spacing w:before="120" w:after="120" w:line="240" w:lineRule="auto"/>
        <w:jc w:val="both"/>
        <w:rPr>
          <w:rFonts w:ascii="Arial" w:hAnsi="Arial" w:cs="Arial"/>
          <w:lang w:val="en-GB"/>
        </w:rPr>
      </w:pPr>
    </w:p>
    <w:p w:rsidR="00016CF5" w:rsidRDefault="00016CF5" w:rsidP="00016CF5">
      <w:pPr>
        <w:spacing w:before="120" w:after="120" w:line="240" w:lineRule="auto"/>
        <w:jc w:val="both"/>
        <w:rPr>
          <w:rFonts w:ascii="Arial" w:hAnsi="Arial" w:cs="Arial"/>
          <w:lang w:val="en-GB"/>
        </w:rPr>
      </w:pPr>
      <w:r w:rsidRPr="00234058">
        <w:rPr>
          <w:rFonts w:ascii="Arial" w:hAnsi="Arial" w:cs="Arial"/>
          <w:lang w:val="en-GB"/>
        </w:rPr>
        <w:t xml:space="preserve">To target this challenge by raising awareness and knowledge through an easy to understand, </w:t>
      </w:r>
      <w:r w:rsidRPr="00234058">
        <w:rPr>
          <w:rFonts w:ascii="Arial" w:hAnsi="Arial" w:cs="Arial"/>
          <w:u w:val="single"/>
          <w:lang w:val="en-GB"/>
        </w:rPr>
        <w:t>story-telling based video format</w:t>
      </w:r>
      <w:r w:rsidRPr="00234058">
        <w:rPr>
          <w:rFonts w:ascii="Arial" w:hAnsi="Arial" w:cs="Arial"/>
          <w:lang w:val="en-GB"/>
        </w:rPr>
        <w:t xml:space="preserve"> is one of the aims of th</w:t>
      </w:r>
      <w:r w:rsidR="002E0223">
        <w:rPr>
          <w:rFonts w:ascii="Arial" w:hAnsi="Arial" w:cs="Arial"/>
          <w:lang w:val="en-GB"/>
        </w:rPr>
        <w:t>is</w:t>
      </w:r>
      <w:r w:rsidRPr="00234058">
        <w:rPr>
          <w:rFonts w:ascii="Arial" w:hAnsi="Arial" w:cs="Arial"/>
          <w:lang w:val="en-GB"/>
        </w:rPr>
        <w:t xml:space="preserve"> assignment. </w:t>
      </w:r>
    </w:p>
    <w:p w:rsidR="009958C0" w:rsidRDefault="009958C0">
      <w:pPr>
        <w:spacing w:after="0" w:line="240" w:lineRule="auto"/>
        <w:rPr>
          <w:rFonts w:ascii="Arial" w:hAnsi="Arial" w:cs="Arial"/>
          <w:lang w:val="en-GB"/>
        </w:rPr>
      </w:pPr>
    </w:p>
    <w:p w:rsidR="00016CF5" w:rsidRPr="004C3F35" w:rsidRDefault="00016CF5" w:rsidP="00016CF5">
      <w:pPr>
        <w:pBdr>
          <w:bottom w:val="single" w:sz="4" w:space="1" w:color="auto"/>
        </w:pBdr>
        <w:spacing w:before="120" w:after="120"/>
        <w:rPr>
          <w:rFonts w:ascii="Arial" w:hAnsi="Arial" w:cs="Arial"/>
          <w:b/>
          <w:lang w:val="en-GB"/>
        </w:rPr>
      </w:pPr>
      <w:r w:rsidRPr="004C3F35">
        <w:rPr>
          <w:rFonts w:ascii="Arial" w:hAnsi="Arial" w:cs="Arial"/>
          <w:b/>
          <w:lang w:val="en-GB"/>
        </w:rPr>
        <w:t>3. Conditions of the assignment</w:t>
      </w:r>
    </w:p>
    <w:p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Objective and tasks</w:t>
      </w:r>
    </w:p>
    <w:p w:rsidR="00016CF5" w:rsidRDefault="00016CF5" w:rsidP="00016CF5">
      <w:pPr>
        <w:spacing w:before="120" w:after="120"/>
        <w:jc w:val="both"/>
        <w:rPr>
          <w:rFonts w:ascii="Arial" w:hAnsi="Arial"/>
        </w:rPr>
      </w:pPr>
      <w:r w:rsidRPr="00090A8F">
        <w:rPr>
          <w:rFonts w:ascii="Arial" w:hAnsi="Arial" w:cs="Arial"/>
          <w:lang w:val="en-GB"/>
        </w:rPr>
        <w:t>SMED</w:t>
      </w:r>
      <w:r>
        <w:rPr>
          <w:rFonts w:ascii="Arial" w:hAnsi="Arial" w:cs="Arial"/>
          <w:lang w:val="en-GB"/>
        </w:rPr>
        <w:t xml:space="preserve">A </w:t>
      </w:r>
      <w:r w:rsidRPr="00090A8F">
        <w:rPr>
          <w:rFonts w:ascii="Arial" w:hAnsi="Arial" w:cs="Arial"/>
          <w:lang w:val="en-GB"/>
        </w:rPr>
        <w:t xml:space="preserve">seeks to contract a </w:t>
      </w:r>
      <w:r>
        <w:rPr>
          <w:rFonts w:ascii="Arial" w:hAnsi="Arial" w:cs="Arial"/>
          <w:lang w:val="en-GB"/>
        </w:rPr>
        <w:t>scriptwriter</w:t>
      </w:r>
      <w:r w:rsidR="00E3209D">
        <w:rPr>
          <w:rFonts w:ascii="Arial" w:hAnsi="Arial" w:cs="Arial"/>
          <w:lang w:val="en-GB"/>
        </w:rPr>
        <w:t xml:space="preserve"> and filmmaker</w:t>
      </w:r>
      <w:r>
        <w:rPr>
          <w:rFonts w:ascii="Arial" w:hAnsi="Arial" w:cs="Arial"/>
          <w:lang w:val="en-GB"/>
        </w:rPr>
        <w:t xml:space="preserve"> or consortia</w:t>
      </w:r>
      <w:r w:rsidRPr="00090A8F">
        <w:rPr>
          <w:rFonts w:ascii="Arial" w:hAnsi="Arial" w:cs="Arial"/>
          <w:lang w:val="en-GB"/>
        </w:rPr>
        <w:t xml:space="preserve"> to </w:t>
      </w:r>
      <w:r>
        <w:rPr>
          <w:rFonts w:ascii="Arial" w:hAnsi="Arial" w:cs="Arial"/>
          <w:lang w:val="en-GB"/>
        </w:rPr>
        <w:t>support the project component “</w:t>
      </w:r>
      <w:r w:rsidRPr="00E66FD3">
        <w:rPr>
          <w:rStyle w:val="ltsentence"/>
          <w:rFonts w:ascii="Arial" w:hAnsi="Arial" w:cs="Arial"/>
          <w:i/>
          <w:iCs/>
          <w:color w:val="000000" w:themeColor="text1"/>
          <w:lang w:val="en-GB"/>
        </w:rPr>
        <w:t>Diversified access to finance for innovative start-ups and small businesses</w:t>
      </w:r>
      <w:r>
        <w:rPr>
          <w:rStyle w:val="ltsentence"/>
          <w:rFonts w:ascii="Arial" w:hAnsi="Arial" w:cs="Arial"/>
          <w:color w:val="000000" w:themeColor="text1"/>
          <w:lang w:val="en-GB"/>
        </w:rPr>
        <w:t xml:space="preserve">”. The goal of the assignment is to develop a </w:t>
      </w:r>
      <w:r w:rsidRPr="008A7B6F">
        <w:rPr>
          <w:rStyle w:val="ltsentence"/>
          <w:rFonts w:ascii="Arial" w:hAnsi="Arial" w:cs="Arial"/>
          <w:color w:val="000000" w:themeColor="text1"/>
          <w:u w:val="single"/>
          <w:lang w:val="en-GB"/>
        </w:rPr>
        <w:t xml:space="preserve">concept and script for a </w:t>
      </w:r>
      <w:r w:rsidR="00E56E1E">
        <w:rPr>
          <w:rStyle w:val="ltsentence"/>
          <w:rFonts w:ascii="Arial" w:hAnsi="Arial" w:cs="Arial"/>
          <w:color w:val="000000" w:themeColor="text1"/>
          <w:u w:val="single"/>
          <w:lang w:val="en-GB"/>
        </w:rPr>
        <w:t>film</w:t>
      </w:r>
      <w:r w:rsidRPr="008A7B6F">
        <w:rPr>
          <w:rStyle w:val="ltsentence"/>
          <w:rFonts w:ascii="Arial" w:hAnsi="Arial" w:cs="Arial"/>
          <w:color w:val="000000" w:themeColor="text1"/>
          <w:u w:val="single"/>
          <w:lang w:val="en-GB"/>
        </w:rPr>
        <w:t xml:space="preserve"> </w:t>
      </w:r>
      <w:r w:rsidR="00D80C0E">
        <w:rPr>
          <w:rStyle w:val="ltsentence"/>
          <w:rFonts w:ascii="Arial" w:hAnsi="Arial" w:cs="Arial"/>
          <w:color w:val="000000" w:themeColor="text1"/>
          <w:u w:val="single"/>
          <w:lang w:val="en-GB"/>
        </w:rPr>
        <w:t>for promotion of local producers</w:t>
      </w:r>
      <w:r w:rsidR="002C56FC">
        <w:rPr>
          <w:rStyle w:val="ltsentence"/>
          <w:rFonts w:ascii="Arial" w:hAnsi="Arial" w:cs="Arial"/>
          <w:color w:val="000000" w:themeColor="text1"/>
          <w:u w:val="single"/>
          <w:lang w:val="en-GB"/>
        </w:rPr>
        <w:t xml:space="preserve">, </w:t>
      </w:r>
      <w:r w:rsidR="002C56FC">
        <w:rPr>
          <w:rStyle w:val="ltsentence"/>
          <w:rFonts w:ascii="Arial" w:hAnsi="Arial" w:cs="Arial"/>
          <w:color w:val="000000" w:themeColor="text1"/>
          <w:u w:val="single"/>
        </w:rPr>
        <w:t>the filn</w:t>
      </w:r>
      <w:r w:rsidR="002C56FC">
        <w:rPr>
          <w:rStyle w:val="ltsentence"/>
          <w:rFonts w:ascii="Arial" w:hAnsi="Arial" w:cs="Arial"/>
          <w:color w:val="000000" w:themeColor="text1"/>
          <w:u w:val="single"/>
          <w:lang w:val="en-GB"/>
        </w:rPr>
        <w:t xml:space="preserve"> should have social character, according to the regulations fixed in the Law on </w:t>
      </w:r>
      <w:r w:rsidR="00F84629">
        <w:rPr>
          <w:rStyle w:val="ltsentence"/>
          <w:rFonts w:ascii="Arial" w:hAnsi="Arial" w:cs="Arial"/>
          <w:color w:val="000000" w:themeColor="text1"/>
          <w:u w:val="single"/>
          <w:lang w:val="en-GB"/>
        </w:rPr>
        <w:t>Advertisement</w:t>
      </w:r>
      <w:r w:rsidR="002C56FC">
        <w:rPr>
          <w:rStyle w:val="ltsentence"/>
          <w:rFonts w:ascii="Arial" w:hAnsi="Arial" w:cs="Arial"/>
          <w:color w:val="000000" w:themeColor="text1"/>
          <w:u w:val="single"/>
          <w:lang w:val="en-GB"/>
        </w:rPr>
        <w:t xml:space="preserve"> of RA</w:t>
      </w:r>
      <w:r w:rsidR="00D80C0E">
        <w:rPr>
          <w:rStyle w:val="ltsentence"/>
          <w:rFonts w:ascii="Arial" w:hAnsi="Arial" w:cs="Arial"/>
          <w:color w:val="000000" w:themeColor="text1"/>
          <w:u w:val="single"/>
          <w:lang w:val="en-GB"/>
        </w:rPr>
        <w:t>. The forma</w:t>
      </w:r>
      <w:r w:rsidR="00E56E1E">
        <w:rPr>
          <w:rStyle w:val="ltsentence"/>
          <w:rFonts w:ascii="Arial" w:hAnsi="Arial" w:cs="Arial"/>
          <w:color w:val="000000" w:themeColor="text1"/>
          <w:u w:val="single"/>
          <w:lang w:val="en-GB"/>
        </w:rPr>
        <w:t>t</w:t>
      </w:r>
      <w:r w:rsidR="00D80C0E">
        <w:rPr>
          <w:rStyle w:val="ltsentence"/>
          <w:rFonts w:ascii="Arial" w:hAnsi="Arial" w:cs="Arial"/>
          <w:color w:val="000000" w:themeColor="text1"/>
          <w:u w:val="single"/>
          <w:lang w:val="en-GB"/>
        </w:rPr>
        <w:t xml:space="preserve"> of the film needs to be suggested by the contractor and the film should have 2-5 minutes duration.</w:t>
      </w:r>
      <w:r>
        <w:rPr>
          <w:rStyle w:val="ltsentence"/>
          <w:rFonts w:ascii="Arial" w:hAnsi="Arial" w:cs="Arial"/>
          <w:color w:val="000000" w:themeColor="text1"/>
          <w:lang w:val="en-GB"/>
        </w:rPr>
        <w:t xml:space="preserve"> </w:t>
      </w:r>
      <w:r w:rsidRPr="006C031D">
        <w:rPr>
          <w:rStyle w:val="ltsentence"/>
          <w:rFonts w:ascii="Arial" w:hAnsi="Arial" w:cs="Arial"/>
          <w:color w:val="000000" w:themeColor="text1"/>
          <w:lang w:val="en-GB"/>
        </w:rPr>
        <w:t xml:space="preserve">The overall objective is to </w:t>
      </w:r>
      <w:r>
        <w:rPr>
          <w:rStyle w:val="ltsentence"/>
          <w:rFonts w:ascii="Arial" w:hAnsi="Arial" w:cs="Arial"/>
          <w:color w:val="000000" w:themeColor="text1"/>
          <w:lang w:val="en-GB"/>
        </w:rPr>
        <w:t xml:space="preserve">raise awareness and knowledge about </w:t>
      </w:r>
      <w:r w:rsidR="00D80C0E">
        <w:rPr>
          <w:rStyle w:val="ltsentence"/>
          <w:rFonts w:ascii="Arial" w:hAnsi="Arial" w:cs="Arial"/>
          <w:color w:val="000000" w:themeColor="text1"/>
          <w:lang w:val="en-GB"/>
        </w:rPr>
        <w:t>local product</w:t>
      </w:r>
      <w:r w:rsidR="00163850">
        <w:rPr>
          <w:rStyle w:val="ltsentence"/>
          <w:rFonts w:ascii="Arial" w:hAnsi="Arial" w:cs="Arial"/>
          <w:color w:val="000000" w:themeColor="text1"/>
          <w:lang w:val="en-GB"/>
        </w:rPr>
        <w:t>s</w:t>
      </w:r>
      <w:r w:rsidR="00E56E1E">
        <w:rPr>
          <w:rStyle w:val="ltsentence"/>
          <w:rFonts w:ascii="Arial" w:hAnsi="Arial" w:cs="Arial"/>
          <w:color w:val="000000" w:themeColor="text1"/>
          <w:lang w:val="en-GB"/>
        </w:rPr>
        <w:t>, thus</w:t>
      </w:r>
      <w:r w:rsidR="00D80C0E">
        <w:rPr>
          <w:rStyle w:val="ltsentence"/>
          <w:rFonts w:ascii="Arial" w:hAnsi="Arial" w:cs="Arial"/>
          <w:color w:val="000000" w:themeColor="text1"/>
          <w:lang w:val="en-GB"/>
        </w:rPr>
        <w:t xml:space="preserve"> the slogan “Made in Armenia” and</w:t>
      </w:r>
      <w:r w:rsidR="00163850">
        <w:rPr>
          <w:rStyle w:val="ltsentence"/>
          <w:rFonts w:ascii="Arial" w:hAnsi="Arial" w:cs="Arial"/>
          <w:color w:val="000000" w:themeColor="text1"/>
          <w:lang w:val="en-GB"/>
        </w:rPr>
        <w:t xml:space="preserve"> the</w:t>
      </w:r>
      <w:r w:rsidR="00D80C0E">
        <w:rPr>
          <w:rStyle w:val="ltsentence"/>
          <w:rFonts w:ascii="Arial" w:hAnsi="Arial" w:cs="Arial"/>
          <w:color w:val="000000" w:themeColor="text1"/>
          <w:lang w:val="en-GB"/>
        </w:rPr>
        <w:t xml:space="preserve"> </w:t>
      </w:r>
      <w:r w:rsidR="00D80C0E" w:rsidRPr="00B25043">
        <w:rPr>
          <w:rStyle w:val="ltsentence"/>
          <w:rFonts w:ascii="Arial" w:hAnsi="Arial" w:cs="Arial"/>
          <w:b/>
          <w:color w:val="000000" w:themeColor="text1"/>
          <w:lang w:val="en-GB"/>
        </w:rPr>
        <w:t>bar code of origin</w:t>
      </w:r>
      <w:r w:rsidR="00D80C0E" w:rsidRPr="00D80C0E">
        <w:rPr>
          <w:rStyle w:val="ltsentence"/>
          <w:rFonts w:ascii="Arial" w:hAnsi="Arial" w:cs="Arial"/>
          <w:color w:val="000000" w:themeColor="text1"/>
          <w:lang w:val="en-GB"/>
        </w:rPr>
        <w:t xml:space="preserve"> </w:t>
      </w:r>
      <w:r w:rsidR="00D80C0E">
        <w:rPr>
          <w:rStyle w:val="ltsentence"/>
          <w:rFonts w:ascii="Arial" w:hAnsi="Arial" w:cs="Arial"/>
          <w:color w:val="000000" w:themeColor="text1"/>
          <w:lang w:val="en-GB"/>
        </w:rPr>
        <w:t>(</w:t>
      </w:r>
      <w:r w:rsidR="00D80C0E" w:rsidRPr="00D80C0E">
        <w:rPr>
          <w:rStyle w:val="ltsentence"/>
          <w:rFonts w:ascii="Arial" w:hAnsi="Arial" w:cs="Arial"/>
          <w:b/>
          <w:color w:val="000000" w:themeColor="text1"/>
          <w:u w:val="single"/>
          <w:lang w:val="en-GB"/>
        </w:rPr>
        <w:t>485 for Armenia</w:t>
      </w:r>
      <w:r w:rsidR="00D80C0E">
        <w:rPr>
          <w:rStyle w:val="ltsentence"/>
          <w:rFonts w:ascii="Arial" w:hAnsi="Arial" w:cs="Arial"/>
          <w:color w:val="000000" w:themeColor="text1"/>
          <w:lang w:val="en-GB"/>
        </w:rPr>
        <w:t xml:space="preserve">) must be widely used. </w:t>
      </w:r>
      <w:r w:rsidR="00163850">
        <w:rPr>
          <w:rFonts w:ascii="Arial" w:hAnsi="Arial"/>
        </w:rPr>
        <w:t>The concept should therefore develop general set of messages and learnings regarding domestic production. This issue should be accentuated and transferred through the concept.</w:t>
      </w:r>
      <w:r w:rsidR="00D80C0E">
        <w:rPr>
          <w:rStyle w:val="ltsentence"/>
          <w:rFonts w:ascii="Arial" w:hAnsi="Arial" w:cs="Arial"/>
          <w:color w:val="000000" w:themeColor="text1"/>
          <w:lang w:val="en-GB"/>
        </w:rPr>
        <w:t xml:space="preserve"> </w:t>
      </w:r>
      <w:r>
        <w:rPr>
          <w:rFonts w:ascii="Arial" w:hAnsi="Arial"/>
        </w:rPr>
        <w:t xml:space="preserve">The </w:t>
      </w:r>
      <w:r w:rsidR="00D80C0E">
        <w:rPr>
          <w:rFonts w:ascii="Arial" w:hAnsi="Arial"/>
        </w:rPr>
        <w:t>film</w:t>
      </w:r>
      <w:r>
        <w:rPr>
          <w:rFonts w:ascii="Arial" w:hAnsi="Arial"/>
        </w:rPr>
        <w:t xml:space="preserve"> should be impact</w:t>
      </w:r>
      <w:r w:rsidR="00163850">
        <w:rPr>
          <w:rFonts w:ascii="Arial" w:hAnsi="Arial"/>
        </w:rPr>
        <w:t>-</w:t>
      </w:r>
      <w:r>
        <w:rPr>
          <w:rFonts w:ascii="Arial" w:hAnsi="Arial"/>
        </w:rPr>
        <w:t>oriented with clear and easy to understand messages and contents for the general public and target groups that could be displayed via TV, Internet, YouTube, social media and other information platforms</w:t>
      </w:r>
      <w:r w:rsidR="00163850">
        <w:rPr>
          <w:rFonts w:ascii="Arial" w:hAnsi="Arial"/>
        </w:rPr>
        <w:t xml:space="preserve"> – reaching out to the general public in Armenia</w:t>
      </w:r>
      <w:r>
        <w:rPr>
          <w:rFonts w:ascii="Arial" w:hAnsi="Arial"/>
        </w:rPr>
        <w:t>.</w:t>
      </w:r>
    </w:p>
    <w:p w:rsidR="00016CF5" w:rsidRDefault="00016CF5" w:rsidP="00016CF5">
      <w:pPr>
        <w:spacing w:before="120" w:after="120"/>
        <w:jc w:val="both"/>
        <w:rPr>
          <w:rFonts w:ascii="Arial" w:hAnsi="Arial"/>
        </w:rPr>
      </w:pPr>
      <w:r>
        <w:rPr>
          <w:rFonts w:ascii="Arial" w:hAnsi="Arial"/>
        </w:rPr>
        <w:t xml:space="preserve">The assignment </w:t>
      </w:r>
      <w:r w:rsidR="00163850">
        <w:rPr>
          <w:rFonts w:ascii="Arial" w:hAnsi="Arial"/>
        </w:rPr>
        <w:t xml:space="preserve">further </w:t>
      </w:r>
      <w:r>
        <w:rPr>
          <w:rFonts w:ascii="Arial" w:hAnsi="Arial"/>
        </w:rPr>
        <w:t xml:space="preserve">seeks to develop the video including </w:t>
      </w:r>
      <w:r w:rsidR="00163850">
        <w:rPr>
          <w:rFonts w:ascii="Arial" w:hAnsi="Arial"/>
        </w:rPr>
        <w:t xml:space="preserve">a </w:t>
      </w:r>
      <w:r>
        <w:rPr>
          <w:rFonts w:ascii="Arial" w:hAnsi="Arial"/>
        </w:rPr>
        <w:t xml:space="preserve">shooting plan. For the realization of the script as well as the production in the second stage a close coordination and cooperation with </w:t>
      </w:r>
      <w:r>
        <w:rPr>
          <w:rStyle w:val="ltsentence"/>
          <w:rFonts w:ascii="Arial" w:hAnsi="Arial" w:cs="Arial"/>
          <w:color w:val="000000" w:themeColor="text1"/>
          <w:lang w:val="en-GB"/>
        </w:rPr>
        <w:t>SMEDA</w:t>
      </w:r>
      <w:r w:rsidRPr="006C031D">
        <w:rPr>
          <w:rStyle w:val="ltsentence"/>
          <w:rFonts w:ascii="Arial" w:hAnsi="Arial" w:cs="Arial"/>
          <w:color w:val="000000" w:themeColor="text1"/>
          <w:lang w:val="en-GB"/>
        </w:rPr>
        <w:t xml:space="preserve"> experts</w:t>
      </w:r>
      <w:r>
        <w:rPr>
          <w:rFonts w:ascii="Arial" w:hAnsi="Arial"/>
        </w:rPr>
        <w:t xml:space="preserve"> </w:t>
      </w:r>
      <w:r w:rsidR="00ED056A">
        <w:rPr>
          <w:rFonts w:ascii="Arial" w:hAnsi="Arial"/>
        </w:rPr>
        <w:t xml:space="preserve">and MEDI </w:t>
      </w:r>
      <w:r>
        <w:rPr>
          <w:rFonts w:ascii="Arial" w:hAnsi="Arial"/>
        </w:rPr>
        <w:t xml:space="preserve">is crucial. </w:t>
      </w:r>
    </w:p>
    <w:p w:rsidR="00ED056A" w:rsidRDefault="00016CF5" w:rsidP="00016CF5">
      <w:pPr>
        <w:pStyle w:val="Style13"/>
        <w:spacing w:before="120" w:after="120" w:line="240" w:lineRule="auto"/>
        <w:rPr>
          <w:rFonts w:ascii="Arial" w:hAnsi="Arial"/>
          <w:sz w:val="22"/>
          <w:szCs w:val="22"/>
        </w:rPr>
      </w:pPr>
      <w:r>
        <w:rPr>
          <w:rFonts w:ascii="Arial" w:hAnsi="Arial"/>
          <w:sz w:val="22"/>
          <w:szCs w:val="22"/>
          <w:lang w:val="en-GB"/>
        </w:rPr>
        <w:t xml:space="preserve">It is envisaged that </w:t>
      </w:r>
      <w:r>
        <w:rPr>
          <w:rFonts w:ascii="Arial" w:hAnsi="Arial"/>
          <w:sz w:val="22"/>
          <w:szCs w:val="22"/>
        </w:rPr>
        <w:t xml:space="preserve">the overall process of the film production will be implemented in 2 stages:  </w:t>
      </w:r>
    </w:p>
    <w:p w:rsidR="00016CF5" w:rsidRDefault="00016CF5" w:rsidP="00016CF5">
      <w:pPr>
        <w:pStyle w:val="Style13"/>
        <w:spacing w:before="120" w:after="120" w:line="240" w:lineRule="auto"/>
        <w:rPr>
          <w:rFonts w:ascii="Arial" w:hAnsi="Arial"/>
          <w:sz w:val="22"/>
          <w:szCs w:val="22"/>
        </w:rPr>
      </w:pPr>
      <w:r>
        <w:rPr>
          <w:rFonts w:ascii="Arial" w:hAnsi="Arial"/>
          <w:sz w:val="22"/>
          <w:szCs w:val="22"/>
        </w:rPr>
        <w:t xml:space="preserve">A) Concept, </w:t>
      </w:r>
      <w:r w:rsidR="00163850">
        <w:rPr>
          <w:rFonts w:ascii="Arial" w:hAnsi="Arial"/>
          <w:sz w:val="22"/>
          <w:szCs w:val="22"/>
        </w:rPr>
        <w:t>s</w:t>
      </w:r>
      <w:r>
        <w:rPr>
          <w:rFonts w:ascii="Arial" w:hAnsi="Arial"/>
          <w:sz w:val="22"/>
          <w:szCs w:val="22"/>
        </w:rPr>
        <w:t xml:space="preserve">cript and shooting plan development (in the framework of this assignment) </w:t>
      </w:r>
    </w:p>
    <w:p w:rsidR="00016CF5" w:rsidRDefault="00016CF5" w:rsidP="00016CF5">
      <w:pPr>
        <w:pStyle w:val="Style13"/>
        <w:spacing w:before="120" w:after="120" w:line="240" w:lineRule="auto"/>
        <w:rPr>
          <w:rFonts w:ascii="Arial" w:hAnsi="Arial"/>
          <w:sz w:val="22"/>
          <w:szCs w:val="22"/>
        </w:rPr>
      </w:pPr>
      <w:r>
        <w:rPr>
          <w:rFonts w:ascii="Arial" w:hAnsi="Arial"/>
          <w:sz w:val="22"/>
          <w:szCs w:val="22"/>
        </w:rPr>
        <w:t xml:space="preserve">B) Carrying out the technical aspects: Shooting, production, editing etc. </w:t>
      </w:r>
    </w:p>
    <w:p w:rsidR="00163850" w:rsidRDefault="00163850" w:rsidP="00016CF5">
      <w:pPr>
        <w:pStyle w:val="Style13"/>
        <w:spacing w:before="120" w:after="120" w:line="240" w:lineRule="auto"/>
        <w:rPr>
          <w:rFonts w:ascii="Arial" w:hAnsi="Arial"/>
          <w:sz w:val="22"/>
          <w:szCs w:val="22"/>
        </w:rPr>
      </w:pPr>
    </w:p>
    <w:p w:rsidR="00163850" w:rsidRDefault="00163850" w:rsidP="00016CF5">
      <w:pPr>
        <w:pStyle w:val="Style13"/>
        <w:spacing w:before="120" w:after="120" w:line="240" w:lineRule="auto"/>
        <w:rPr>
          <w:rFonts w:ascii="Arial" w:hAnsi="Arial"/>
          <w:sz w:val="22"/>
          <w:szCs w:val="22"/>
        </w:rPr>
      </w:pPr>
      <w:r>
        <w:rPr>
          <w:rFonts w:ascii="Arial" w:hAnsi="Arial"/>
          <w:sz w:val="22"/>
          <w:szCs w:val="22"/>
        </w:rPr>
        <w:t xml:space="preserve">The contractor ensures the EU visibility &amp; communication guidelines and includes a final slide on the project at the end of the film. For this purpose the contractor shall closely </w:t>
      </w:r>
      <w:r>
        <w:rPr>
          <w:rFonts w:ascii="Arial" w:hAnsi="Arial"/>
          <w:sz w:val="22"/>
          <w:szCs w:val="22"/>
        </w:rPr>
        <w:lastRenderedPageBreak/>
        <w:t>coordinate with the project’s communication expert.</w:t>
      </w:r>
    </w:p>
    <w:p w:rsidR="00ED056A" w:rsidRPr="00666A84" w:rsidRDefault="00ED056A" w:rsidP="00016CF5">
      <w:pPr>
        <w:pStyle w:val="Style13"/>
        <w:spacing w:before="120" w:after="120" w:line="240" w:lineRule="auto"/>
        <w:rPr>
          <w:rFonts w:ascii="Arial" w:hAnsi="Arial"/>
          <w:sz w:val="22"/>
          <w:szCs w:val="22"/>
        </w:rPr>
      </w:pPr>
    </w:p>
    <w:p w:rsidR="00016CF5" w:rsidRPr="00314DE2" w:rsidRDefault="00016CF5" w:rsidP="00016CF5">
      <w:pPr>
        <w:spacing w:before="120" w:after="120"/>
        <w:jc w:val="both"/>
        <w:rPr>
          <w:rFonts w:ascii="Arial" w:hAnsi="Arial" w:cs="Arial"/>
        </w:rPr>
      </w:pPr>
      <w:r>
        <w:rPr>
          <w:rFonts w:ascii="Arial" w:hAnsi="Arial" w:cs="Arial"/>
          <w:lang w:val="en-GB"/>
        </w:rPr>
        <w:t>This</w:t>
      </w:r>
      <w:r w:rsidRPr="00CC2E19">
        <w:rPr>
          <w:rFonts w:ascii="Arial" w:hAnsi="Arial" w:cs="Arial"/>
          <w:lang w:val="en-GB"/>
        </w:rPr>
        <w:t xml:space="preserve"> assignment starts from </w:t>
      </w:r>
      <w:r w:rsidR="00163850">
        <w:rPr>
          <w:rFonts w:ascii="Arial" w:hAnsi="Arial" w:cs="Arial"/>
          <w:lang w:val="en-GB"/>
        </w:rPr>
        <w:t xml:space="preserve">October </w:t>
      </w:r>
      <w:r w:rsidR="00F92C7C">
        <w:rPr>
          <w:rFonts w:ascii="Arial" w:hAnsi="Arial" w:cs="Arial"/>
          <w:lang w:val="en-GB"/>
        </w:rPr>
        <w:t>2018</w:t>
      </w:r>
      <w:r w:rsidR="00EB3B12">
        <w:rPr>
          <w:rFonts w:ascii="Arial" w:hAnsi="Arial" w:cs="Arial"/>
          <w:lang w:val="en-GB"/>
        </w:rPr>
        <w:t xml:space="preserve"> </w:t>
      </w:r>
      <w:bookmarkStart w:id="6" w:name="_GoBack"/>
      <w:bookmarkEnd w:id="6"/>
      <w:r w:rsidRPr="00CC2E19">
        <w:rPr>
          <w:rFonts w:ascii="Arial" w:hAnsi="Arial" w:cs="Arial"/>
          <w:lang w:val="en-GB"/>
        </w:rPr>
        <w:t xml:space="preserve">and lasts until </w:t>
      </w:r>
      <w:r w:rsidR="00163850">
        <w:rPr>
          <w:rFonts w:ascii="Arial" w:hAnsi="Arial" w:cs="Arial"/>
          <w:lang w:val="en-GB"/>
        </w:rPr>
        <w:t>November 2nd</w:t>
      </w:r>
      <w:r w:rsidR="00163850" w:rsidRPr="00CC2E19">
        <w:rPr>
          <w:rFonts w:ascii="Arial" w:hAnsi="Arial" w:cs="Arial"/>
          <w:lang w:val="en-GB"/>
        </w:rPr>
        <w:t xml:space="preserve"> </w:t>
      </w:r>
      <w:r w:rsidRPr="00CC2E19">
        <w:rPr>
          <w:rFonts w:ascii="Arial" w:hAnsi="Arial" w:cs="Arial"/>
          <w:lang w:val="en-GB"/>
        </w:rPr>
        <w:t>201</w:t>
      </w:r>
      <w:r w:rsidR="00ED056A">
        <w:rPr>
          <w:rFonts w:ascii="Arial" w:hAnsi="Arial" w:cs="Arial"/>
          <w:lang w:val="en-GB"/>
        </w:rPr>
        <w:t>8</w:t>
      </w:r>
      <w:r w:rsidR="00163850">
        <w:rPr>
          <w:rFonts w:ascii="Arial" w:hAnsi="Arial" w:cs="Arial"/>
          <w:lang w:val="en-GB"/>
        </w:rPr>
        <w:t>.</w:t>
      </w:r>
    </w:p>
    <w:p w:rsidR="00016CF5" w:rsidRDefault="00016CF5" w:rsidP="00016CF5">
      <w:pPr>
        <w:spacing w:after="0" w:line="240" w:lineRule="auto"/>
        <w:rPr>
          <w:rFonts w:ascii="Arial" w:hAnsi="Arial" w:cs="Arial"/>
          <w:b/>
          <w:lang w:val="en-GB"/>
        </w:rPr>
      </w:pPr>
    </w:p>
    <w:p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Deliverables and resources</w:t>
      </w:r>
    </w:p>
    <w:p w:rsidR="00016CF5" w:rsidRDefault="00016CF5" w:rsidP="00016CF5">
      <w:pPr>
        <w:spacing w:before="120" w:after="120"/>
        <w:jc w:val="both"/>
        <w:rPr>
          <w:rFonts w:ascii="Arial" w:hAnsi="Arial" w:cs="Arial"/>
          <w:lang w:val="en-GB"/>
        </w:rPr>
      </w:pPr>
      <w:r w:rsidRPr="00C7752C">
        <w:rPr>
          <w:rFonts w:ascii="Arial" w:hAnsi="Arial" w:cs="Arial"/>
          <w:lang w:val="en-GB"/>
        </w:rPr>
        <w:t>The following deliverables are to be submitted during the assignment period:</w:t>
      </w:r>
    </w:p>
    <w:tbl>
      <w:tblPr>
        <w:tblStyle w:val="TableGrid"/>
        <w:tblW w:w="0" w:type="auto"/>
        <w:tblLook w:val="04A0" w:firstRow="1" w:lastRow="0" w:firstColumn="1" w:lastColumn="0" w:noHBand="0" w:noVBand="1"/>
      </w:tblPr>
      <w:tblGrid>
        <w:gridCol w:w="6655"/>
        <w:gridCol w:w="1440"/>
        <w:gridCol w:w="966"/>
      </w:tblGrid>
      <w:tr w:rsidR="00016CF5" w:rsidRPr="008905FF" w:rsidTr="007771C9">
        <w:tc>
          <w:tcPr>
            <w:tcW w:w="6655" w:type="dxa"/>
            <w:shd w:val="clear" w:color="auto" w:fill="D9D9D9" w:themeFill="background1" w:themeFillShade="D9"/>
            <w:vAlign w:val="center"/>
          </w:tcPr>
          <w:p w:rsidR="00016CF5" w:rsidRPr="008905FF" w:rsidRDefault="00016CF5" w:rsidP="007771C9">
            <w:pPr>
              <w:spacing w:before="120" w:after="120"/>
              <w:rPr>
                <w:rFonts w:ascii="Arial" w:hAnsi="Arial" w:cs="Arial"/>
                <w:lang w:val="en-GB"/>
              </w:rPr>
            </w:pPr>
            <w:r w:rsidRPr="008905FF">
              <w:rPr>
                <w:rFonts w:ascii="Arial" w:hAnsi="Arial" w:cs="Arial"/>
                <w:b/>
                <w:lang w:val="en-GB"/>
              </w:rPr>
              <w:t xml:space="preserve">Tasks &amp; </w:t>
            </w:r>
            <w:r>
              <w:rPr>
                <w:rFonts w:ascii="Arial" w:hAnsi="Arial" w:cs="Arial"/>
                <w:b/>
                <w:lang w:val="en-GB"/>
              </w:rPr>
              <w:t>d</w:t>
            </w:r>
            <w:r w:rsidRPr="008905FF">
              <w:rPr>
                <w:rFonts w:ascii="Arial" w:hAnsi="Arial" w:cs="Arial"/>
                <w:b/>
                <w:lang w:val="en-GB"/>
              </w:rPr>
              <w:t>eliverables</w:t>
            </w:r>
          </w:p>
        </w:tc>
        <w:tc>
          <w:tcPr>
            <w:tcW w:w="1440" w:type="dxa"/>
            <w:shd w:val="clear" w:color="auto" w:fill="D9D9D9" w:themeFill="background1" w:themeFillShade="D9"/>
            <w:vAlign w:val="center"/>
          </w:tcPr>
          <w:p w:rsidR="00016CF5" w:rsidRPr="008905FF" w:rsidRDefault="00016CF5" w:rsidP="007771C9">
            <w:pPr>
              <w:spacing w:before="120" w:after="120"/>
              <w:jc w:val="center"/>
              <w:rPr>
                <w:rFonts w:ascii="Arial" w:hAnsi="Arial" w:cs="Arial"/>
                <w:lang w:val="en-GB"/>
              </w:rPr>
            </w:pPr>
            <w:r w:rsidRPr="008905FF">
              <w:rPr>
                <w:rFonts w:ascii="Arial" w:hAnsi="Arial" w:cs="Arial"/>
                <w:b/>
                <w:lang w:val="en-GB"/>
              </w:rPr>
              <w:t>Timeline</w:t>
            </w:r>
            <w:r>
              <w:rPr>
                <w:rFonts w:ascii="Arial" w:hAnsi="Arial" w:cs="Arial"/>
                <w:b/>
                <w:lang w:val="en-GB"/>
              </w:rPr>
              <w:t>/ Location</w:t>
            </w:r>
          </w:p>
        </w:tc>
        <w:tc>
          <w:tcPr>
            <w:tcW w:w="966" w:type="dxa"/>
            <w:shd w:val="clear" w:color="auto" w:fill="D9D9D9" w:themeFill="background1" w:themeFillShade="D9"/>
            <w:vAlign w:val="center"/>
          </w:tcPr>
          <w:p w:rsidR="00016CF5" w:rsidRPr="008905FF" w:rsidRDefault="00016CF5" w:rsidP="007771C9">
            <w:pPr>
              <w:spacing w:before="120" w:after="120"/>
              <w:jc w:val="center"/>
              <w:rPr>
                <w:rFonts w:ascii="Arial" w:hAnsi="Arial" w:cs="Arial"/>
                <w:lang w:val="en-GB"/>
              </w:rPr>
            </w:pPr>
            <w:r w:rsidRPr="008905FF">
              <w:rPr>
                <w:rFonts w:ascii="Arial" w:hAnsi="Arial" w:cs="Arial"/>
                <w:b/>
                <w:lang w:val="en-GB"/>
              </w:rPr>
              <w:t>Man days (max.)</w:t>
            </w:r>
          </w:p>
        </w:tc>
      </w:tr>
      <w:tr w:rsidR="00016CF5" w:rsidRPr="008905FF" w:rsidTr="007771C9">
        <w:trPr>
          <w:trHeight w:val="2514"/>
        </w:trPr>
        <w:tc>
          <w:tcPr>
            <w:tcW w:w="6655" w:type="dxa"/>
            <w:shd w:val="clear" w:color="auto" w:fill="auto"/>
          </w:tcPr>
          <w:p w:rsidR="00016CF5" w:rsidRPr="009B10DF" w:rsidRDefault="00016CF5" w:rsidP="007771C9">
            <w:pPr>
              <w:pStyle w:val="1Einrckung"/>
              <w:spacing w:before="120" w:after="120"/>
              <w:ind w:left="0" w:firstLine="0"/>
              <w:rPr>
                <w:rFonts w:ascii="Arial" w:hAnsi="Arial" w:cs="Arial"/>
                <w:b/>
                <w:bCs/>
                <w:iCs/>
                <w:lang w:val="en-GB"/>
              </w:rPr>
            </w:pPr>
            <w:r w:rsidRPr="000038CA">
              <w:rPr>
                <w:rFonts w:ascii="Arial" w:hAnsi="Arial" w:cs="Arial"/>
                <w:bCs/>
                <w:sz w:val="20"/>
                <w:szCs w:val="20"/>
                <w:u w:val="single"/>
                <w:lang w:val="en-GB"/>
              </w:rPr>
              <w:t xml:space="preserve">I. </w:t>
            </w:r>
            <w:r w:rsidRPr="009B10DF">
              <w:rPr>
                <w:rFonts w:ascii="Arial" w:hAnsi="Arial" w:cs="Arial"/>
                <w:sz w:val="20"/>
                <w:szCs w:val="20"/>
                <w:u w:val="single"/>
                <w:lang w:val="en-GB"/>
              </w:rPr>
              <w:t>Develo</w:t>
            </w:r>
            <w:r>
              <w:rPr>
                <w:rFonts w:ascii="Arial" w:hAnsi="Arial" w:cs="Arial"/>
                <w:sz w:val="20"/>
                <w:szCs w:val="20"/>
                <w:u w:val="single"/>
                <w:lang w:val="en-GB"/>
              </w:rPr>
              <w:t>pment of the concept of the s</w:t>
            </w:r>
            <w:r w:rsidRPr="009B10DF">
              <w:rPr>
                <w:rFonts w:ascii="Arial" w:hAnsi="Arial" w:cs="Arial"/>
                <w:sz w:val="20"/>
                <w:szCs w:val="20"/>
                <w:u w:val="single"/>
                <w:lang w:val="en-GB"/>
              </w:rPr>
              <w:t>cript</w:t>
            </w:r>
            <w:r>
              <w:rPr>
                <w:rFonts w:ascii="Arial" w:hAnsi="Arial" w:cs="Arial"/>
                <w:sz w:val="20"/>
                <w:szCs w:val="20"/>
                <w:u w:val="single"/>
                <w:lang w:val="en-GB"/>
              </w:rPr>
              <w:t xml:space="preserve"> for a documentary/reality film on </w:t>
            </w:r>
            <w:r w:rsidR="00ED056A">
              <w:rPr>
                <w:rFonts w:ascii="Arial" w:hAnsi="Arial" w:cs="Arial"/>
                <w:sz w:val="20"/>
                <w:szCs w:val="20"/>
                <w:u w:val="single"/>
                <w:lang w:val="en-GB"/>
              </w:rPr>
              <w:t>local production</w:t>
            </w:r>
            <w:r>
              <w:rPr>
                <w:rFonts w:ascii="Arial" w:hAnsi="Arial" w:cs="Arial"/>
                <w:sz w:val="20"/>
                <w:szCs w:val="20"/>
                <w:u w:val="single"/>
                <w:lang w:val="en-GB"/>
              </w:rPr>
              <w:t xml:space="preserve"> (2-5 min)</w:t>
            </w:r>
          </w:p>
          <w:p w:rsidR="00016CF5" w:rsidRDefault="00016CF5" w:rsidP="00016CF5">
            <w:pPr>
              <w:pStyle w:val="ListParagraph"/>
              <w:numPr>
                <w:ilvl w:val="0"/>
                <w:numId w:val="20"/>
              </w:numPr>
              <w:spacing w:before="120" w:after="120"/>
              <w:ind w:left="259" w:hanging="259"/>
              <w:contextualSpacing w:val="0"/>
              <w:rPr>
                <w:rFonts w:ascii="Arial" w:hAnsi="Arial" w:cs="Arial"/>
                <w:sz w:val="20"/>
                <w:szCs w:val="20"/>
                <w:lang w:val="en-GB"/>
              </w:rPr>
            </w:pPr>
            <w:r>
              <w:rPr>
                <w:rFonts w:ascii="Arial" w:hAnsi="Arial" w:cs="Arial"/>
                <w:sz w:val="20"/>
                <w:szCs w:val="20"/>
                <w:lang w:val="en-GB"/>
              </w:rPr>
              <w:t>Description of main formats</w:t>
            </w:r>
          </w:p>
          <w:p w:rsidR="00016CF5" w:rsidRDefault="00016CF5" w:rsidP="00016CF5">
            <w:pPr>
              <w:pStyle w:val="ListParagraph"/>
              <w:numPr>
                <w:ilvl w:val="0"/>
                <w:numId w:val="20"/>
              </w:numPr>
              <w:spacing w:before="120" w:after="120"/>
              <w:ind w:left="259" w:hanging="259"/>
              <w:contextualSpacing w:val="0"/>
              <w:rPr>
                <w:rFonts w:ascii="Arial" w:hAnsi="Arial" w:cs="Arial"/>
                <w:sz w:val="20"/>
                <w:szCs w:val="20"/>
                <w:lang w:val="en-GB"/>
              </w:rPr>
            </w:pPr>
            <w:r>
              <w:rPr>
                <w:rFonts w:ascii="Arial" w:hAnsi="Arial" w:cs="Arial"/>
                <w:sz w:val="20"/>
                <w:szCs w:val="20"/>
                <w:lang w:val="en-GB"/>
              </w:rPr>
              <w:t xml:space="preserve">Incorporating of </w:t>
            </w:r>
            <w:r w:rsidR="00ED056A">
              <w:rPr>
                <w:rFonts w:ascii="Arial" w:hAnsi="Arial" w:cs="Arial"/>
                <w:sz w:val="20"/>
                <w:szCs w:val="20"/>
                <w:lang w:val="en-GB"/>
              </w:rPr>
              <w:t>EU-</w:t>
            </w:r>
            <w:r>
              <w:rPr>
                <w:rFonts w:ascii="Arial" w:hAnsi="Arial" w:cs="Arial"/>
                <w:sz w:val="20"/>
                <w:szCs w:val="20"/>
                <w:lang w:val="en-GB"/>
              </w:rPr>
              <w:t>SMEDA project activities and communication points</w:t>
            </w:r>
          </w:p>
          <w:p w:rsidR="00016CF5" w:rsidRPr="00CC2E19" w:rsidRDefault="00016CF5" w:rsidP="007771C9">
            <w:pPr>
              <w:spacing w:before="120" w:after="120"/>
              <w:rPr>
                <w:rFonts w:ascii="Arial" w:hAnsi="Arial" w:cs="Arial"/>
                <w:sz w:val="20"/>
                <w:szCs w:val="20"/>
                <w:lang w:val="en-GB"/>
              </w:rPr>
            </w:pPr>
            <w:r w:rsidRPr="00CC2E19">
              <w:rPr>
                <w:rFonts w:ascii="Arial" w:hAnsi="Arial" w:cs="Arial"/>
                <w:b/>
                <w:sz w:val="20"/>
                <w:szCs w:val="20"/>
                <w:lang w:val="en-GB"/>
              </w:rPr>
              <w:t>Deliverable</w:t>
            </w:r>
            <w:r w:rsidRPr="00CC2E19">
              <w:rPr>
                <w:rFonts w:ascii="Arial" w:hAnsi="Arial" w:cs="Arial"/>
                <w:sz w:val="20"/>
                <w:szCs w:val="20"/>
                <w:lang w:val="en-GB"/>
              </w:rPr>
              <w:t>:</w:t>
            </w:r>
            <w:r>
              <w:rPr>
                <w:rFonts w:ascii="Arial" w:hAnsi="Arial" w:cs="Arial"/>
                <w:sz w:val="20"/>
                <w:szCs w:val="20"/>
                <w:lang w:val="en-GB"/>
              </w:rPr>
              <w:t xml:space="preserve"> Presentation of</w:t>
            </w:r>
            <w:r w:rsidRPr="00CC2E19">
              <w:rPr>
                <w:rFonts w:ascii="Arial" w:hAnsi="Arial" w:cs="Arial"/>
                <w:sz w:val="20"/>
                <w:szCs w:val="20"/>
                <w:lang w:val="en-GB"/>
              </w:rPr>
              <w:t xml:space="preserve"> </w:t>
            </w:r>
            <w:r w:rsidRPr="009B10DF">
              <w:rPr>
                <w:rFonts w:ascii="Arial" w:hAnsi="Arial" w:cs="Arial"/>
                <w:sz w:val="20"/>
                <w:szCs w:val="20"/>
                <w:lang w:val="en-GB"/>
              </w:rPr>
              <w:t xml:space="preserve">Concept to </w:t>
            </w:r>
            <w:r w:rsidR="00ED056A">
              <w:rPr>
                <w:rFonts w:ascii="Arial" w:hAnsi="Arial" w:cs="Arial"/>
                <w:sz w:val="20"/>
                <w:szCs w:val="20"/>
                <w:lang w:val="en-GB"/>
              </w:rPr>
              <w:t>EU-</w:t>
            </w:r>
            <w:r w:rsidRPr="009B10DF">
              <w:rPr>
                <w:rFonts w:ascii="Arial" w:hAnsi="Arial" w:cs="Arial"/>
                <w:sz w:val="20"/>
                <w:szCs w:val="20"/>
                <w:lang w:val="en-GB"/>
              </w:rPr>
              <w:t>SMEDA</w:t>
            </w:r>
            <w:r w:rsidR="00ED056A">
              <w:rPr>
                <w:rFonts w:ascii="Arial" w:hAnsi="Arial" w:cs="Arial"/>
                <w:sz w:val="20"/>
                <w:szCs w:val="20"/>
                <w:lang w:val="en-GB"/>
              </w:rPr>
              <w:t xml:space="preserve"> and MEDI</w:t>
            </w:r>
            <w:r w:rsidRPr="009B10DF">
              <w:rPr>
                <w:rFonts w:ascii="Arial" w:hAnsi="Arial" w:cs="Arial"/>
                <w:sz w:val="20"/>
                <w:szCs w:val="20"/>
                <w:lang w:val="en-GB"/>
              </w:rPr>
              <w:t xml:space="preserve"> for discussion and approval</w:t>
            </w:r>
          </w:p>
        </w:tc>
        <w:tc>
          <w:tcPr>
            <w:tcW w:w="1440" w:type="dxa"/>
            <w:shd w:val="clear" w:color="auto" w:fill="auto"/>
          </w:tcPr>
          <w:p w:rsidR="00016CF5" w:rsidRDefault="00016CF5" w:rsidP="007771C9">
            <w:pPr>
              <w:spacing w:before="120" w:after="120"/>
              <w:jc w:val="center"/>
              <w:rPr>
                <w:rFonts w:ascii="Arial" w:hAnsi="Arial" w:cs="Arial"/>
                <w:i/>
                <w:sz w:val="20"/>
                <w:szCs w:val="20"/>
                <w:lang w:val="en-GB"/>
              </w:rPr>
            </w:pPr>
          </w:p>
          <w:p w:rsidR="00016CF5" w:rsidRDefault="00016CF5" w:rsidP="007771C9">
            <w:pPr>
              <w:spacing w:before="120" w:after="120"/>
              <w:jc w:val="center"/>
              <w:rPr>
                <w:rFonts w:ascii="Arial" w:hAnsi="Arial" w:cs="Arial"/>
                <w:i/>
                <w:sz w:val="20"/>
                <w:szCs w:val="20"/>
                <w:lang w:val="en-GB"/>
              </w:rPr>
            </w:pPr>
          </w:p>
          <w:p w:rsidR="00016CF5" w:rsidRDefault="00016CF5" w:rsidP="007771C9">
            <w:pPr>
              <w:spacing w:before="120" w:after="120"/>
              <w:jc w:val="center"/>
              <w:rPr>
                <w:rFonts w:ascii="Arial" w:hAnsi="Arial" w:cs="Arial"/>
                <w:i/>
                <w:sz w:val="20"/>
                <w:szCs w:val="20"/>
                <w:lang w:val="en-GB"/>
              </w:rPr>
            </w:pPr>
          </w:p>
          <w:p w:rsidR="00016CF5" w:rsidRPr="00CC2E19" w:rsidRDefault="00016CF5" w:rsidP="00E56E1E">
            <w:pPr>
              <w:spacing w:before="120" w:after="120"/>
              <w:jc w:val="center"/>
              <w:rPr>
                <w:rFonts w:ascii="Arial" w:hAnsi="Arial" w:cs="Arial"/>
                <w:b/>
                <w:lang w:val="en-GB"/>
              </w:rPr>
            </w:pPr>
          </w:p>
        </w:tc>
        <w:tc>
          <w:tcPr>
            <w:tcW w:w="966" w:type="dxa"/>
            <w:shd w:val="clear" w:color="auto" w:fill="auto"/>
            <w:vAlign w:val="center"/>
          </w:tcPr>
          <w:p w:rsidR="00016CF5" w:rsidRDefault="00016CF5" w:rsidP="007771C9">
            <w:pPr>
              <w:spacing w:before="120" w:after="120"/>
              <w:jc w:val="center"/>
              <w:rPr>
                <w:rFonts w:ascii="Arial" w:hAnsi="Arial" w:cs="Arial"/>
                <w:bCs/>
                <w:lang w:val="en-GB"/>
              </w:rPr>
            </w:pPr>
          </w:p>
          <w:p w:rsidR="00016CF5" w:rsidRPr="00CC2E19" w:rsidRDefault="008676AC" w:rsidP="007771C9">
            <w:pPr>
              <w:spacing w:before="120" w:after="120"/>
              <w:jc w:val="center"/>
              <w:rPr>
                <w:rFonts w:ascii="Arial" w:hAnsi="Arial" w:cs="Arial"/>
                <w:bCs/>
                <w:lang w:val="en-GB"/>
              </w:rPr>
            </w:pPr>
            <w:r>
              <w:rPr>
                <w:rFonts w:ascii="Arial" w:hAnsi="Arial" w:cs="Arial"/>
                <w:bCs/>
                <w:lang w:val="en-GB"/>
              </w:rPr>
              <w:t>2</w:t>
            </w:r>
          </w:p>
        </w:tc>
      </w:tr>
      <w:tr w:rsidR="00016CF5" w:rsidRPr="008905FF" w:rsidTr="007771C9">
        <w:tc>
          <w:tcPr>
            <w:tcW w:w="6655" w:type="dxa"/>
          </w:tcPr>
          <w:p w:rsidR="00016CF5" w:rsidRDefault="00016CF5" w:rsidP="007771C9">
            <w:pPr>
              <w:spacing w:before="120" w:after="120"/>
              <w:rPr>
                <w:rFonts w:ascii="Arial" w:hAnsi="Arial" w:cs="Arial"/>
                <w:sz w:val="20"/>
                <w:szCs w:val="20"/>
                <w:u w:val="single"/>
                <w:lang w:val="en-GB"/>
              </w:rPr>
            </w:pPr>
            <w:r w:rsidRPr="00CC2E19">
              <w:rPr>
                <w:rFonts w:ascii="Arial" w:hAnsi="Arial" w:cs="Arial"/>
                <w:sz w:val="20"/>
                <w:szCs w:val="20"/>
                <w:u w:val="single"/>
                <w:lang w:val="en-GB"/>
              </w:rPr>
              <w:t xml:space="preserve">II. </w:t>
            </w:r>
            <w:r w:rsidRPr="009B10DF">
              <w:rPr>
                <w:rFonts w:ascii="Arial" w:hAnsi="Arial" w:cs="Arial"/>
                <w:sz w:val="20"/>
                <w:szCs w:val="20"/>
                <w:u w:val="single"/>
                <w:lang w:val="en-GB"/>
              </w:rPr>
              <w:t>Develo</w:t>
            </w:r>
            <w:r>
              <w:rPr>
                <w:rFonts w:ascii="Arial" w:hAnsi="Arial" w:cs="Arial"/>
                <w:sz w:val="20"/>
                <w:szCs w:val="20"/>
                <w:u w:val="single"/>
                <w:lang w:val="en-GB"/>
              </w:rPr>
              <w:t>pment of draft s</w:t>
            </w:r>
            <w:r w:rsidRPr="009B10DF">
              <w:rPr>
                <w:rFonts w:ascii="Arial" w:hAnsi="Arial" w:cs="Arial"/>
                <w:sz w:val="20"/>
                <w:szCs w:val="20"/>
                <w:u w:val="single"/>
                <w:lang w:val="en-GB"/>
              </w:rPr>
              <w:t>cript</w:t>
            </w:r>
            <w:r>
              <w:rPr>
                <w:rFonts w:ascii="Arial" w:hAnsi="Arial" w:cs="Arial"/>
                <w:sz w:val="20"/>
                <w:szCs w:val="20"/>
                <w:u w:val="single"/>
                <w:lang w:val="en-GB"/>
              </w:rPr>
              <w:t xml:space="preserve"> for short films or storylines (the film might consist of different short episodes)</w:t>
            </w:r>
          </w:p>
          <w:p w:rsidR="006E65D4" w:rsidRDefault="006E65D4" w:rsidP="006E65D4">
            <w:pPr>
              <w:pStyle w:val="ListParagraph"/>
              <w:numPr>
                <w:ilvl w:val="0"/>
                <w:numId w:val="20"/>
              </w:numPr>
              <w:spacing w:before="120" w:after="120"/>
              <w:ind w:left="259" w:hanging="259"/>
              <w:contextualSpacing w:val="0"/>
              <w:rPr>
                <w:rFonts w:ascii="Arial" w:hAnsi="Arial" w:cs="Arial"/>
                <w:sz w:val="20"/>
                <w:szCs w:val="20"/>
                <w:lang w:val="en-GB"/>
              </w:rPr>
            </w:pPr>
            <w:r>
              <w:rPr>
                <w:rFonts w:ascii="Arial" w:hAnsi="Arial" w:cs="Arial"/>
                <w:sz w:val="20"/>
                <w:szCs w:val="20"/>
                <w:lang w:val="en-GB"/>
              </w:rPr>
              <w:t xml:space="preserve">Potential messages such as “Made in Armenia”; “485” (bar code of origin for Armenia) </w:t>
            </w:r>
          </w:p>
          <w:p w:rsidR="00016CF5" w:rsidRDefault="00016CF5" w:rsidP="00355F21">
            <w:pPr>
              <w:pStyle w:val="ListParagraph"/>
              <w:numPr>
                <w:ilvl w:val="0"/>
                <w:numId w:val="20"/>
              </w:numPr>
              <w:spacing w:before="120" w:after="120"/>
              <w:ind w:left="259" w:hanging="259"/>
              <w:contextualSpacing w:val="0"/>
              <w:rPr>
                <w:rFonts w:ascii="Arial" w:hAnsi="Arial" w:cs="Arial"/>
                <w:sz w:val="20"/>
                <w:szCs w:val="20"/>
                <w:lang w:val="en-GB"/>
              </w:rPr>
            </w:pPr>
            <w:r w:rsidRPr="00ED056A">
              <w:rPr>
                <w:rFonts w:ascii="Arial" w:hAnsi="Arial" w:cs="Arial"/>
                <w:sz w:val="20"/>
                <w:szCs w:val="20"/>
                <w:lang w:val="en-GB"/>
              </w:rPr>
              <w:t xml:space="preserve">Preliminary shooting schedule (in consultation with </w:t>
            </w:r>
            <w:r w:rsidR="00ED056A">
              <w:rPr>
                <w:rFonts w:ascii="Arial" w:hAnsi="Arial" w:cs="Arial"/>
                <w:sz w:val="20"/>
                <w:szCs w:val="20"/>
                <w:lang w:val="en-GB"/>
              </w:rPr>
              <w:t>EU-</w:t>
            </w:r>
            <w:r w:rsidRPr="00ED056A">
              <w:rPr>
                <w:rFonts w:ascii="Arial" w:hAnsi="Arial" w:cs="Arial"/>
                <w:sz w:val="20"/>
                <w:szCs w:val="20"/>
                <w:lang w:val="en-GB"/>
              </w:rPr>
              <w:t>SMEDA</w:t>
            </w:r>
            <w:r w:rsidR="00ED056A">
              <w:rPr>
                <w:rFonts w:ascii="Arial" w:hAnsi="Arial" w:cs="Arial"/>
                <w:sz w:val="20"/>
                <w:szCs w:val="20"/>
                <w:lang w:val="en-GB"/>
              </w:rPr>
              <w:t xml:space="preserve"> and MEDI</w:t>
            </w:r>
            <w:r w:rsidRPr="00ED056A">
              <w:rPr>
                <w:rFonts w:ascii="Arial" w:hAnsi="Arial" w:cs="Arial"/>
                <w:sz w:val="20"/>
                <w:szCs w:val="20"/>
                <w:lang w:val="en-GB"/>
              </w:rPr>
              <w:t xml:space="preserve">) and estimation of needed shooting days </w:t>
            </w:r>
          </w:p>
          <w:p w:rsidR="00163850" w:rsidRPr="00ED056A" w:rsidRDefault="00163850" w:rsidP="00355F21">
            <w:pPr>
              <w:pStyle w:val="ListParagraph"/>
              <w:numPr>
                <w:ilvl w:val="0"/>
                <w:numId w:val="20"/>
              </w:numPr>
              <w:spacing w:before="120" w:after="120"/>
              <w:ind w:left="259" w:hanging="259"/>
              <w:contextualSpacing w:val="0"/>
              <w:rPr>
                <w:rFonts w:ascii="Arial" w:hAnsi="Arial" w:cs="Arial"/>
                <w:sz w:val="20"/>
                <w:szCs w:val="20"/>
                <w:lang w:val="en-GB"/>
              </w:rPr>
            </w:pPr>
            <w:r>
              <w:rPr>
                <w:rFonts w:ascii="Arial" w:hAnsi="Arial" w:cs="Arial"/>
                <w:sz w:val="20"/>
                <w:szCs w:val="20"/>
                <w:lang w:val="en-GB"/>
              </w:rPr>
              <w:t>Consultation and coordination with EU-SMEDA and MEDI</w:t>
            </w:r>
          </w:p>
          <w:p w:rsidR="00016CF5" w:rsidRPr="00CC2E19" w:rsidRDefault="00016CF5" w:rsidP="007771C9">
            <w:pPr>
              <w:spacing w:before="120" w:after="120"/>
              <w:rPr>
                <w:rFonts w:ascii="Arial" w:hAnsi="Arial" w:cs="Arial"/>
                <w:sz w:val="20"/>
                <w:szCs w:val="20"/>
                <w:lang w:val="en-GB"/>
              </w:rPr>
            </w:pPr>
            <w:r w:rsidRPr="00CC2E19">
              <w:rPr>
                <w:rFonts w:ascii="Arial" w:hAnsi="Arial" w:cs="Arial"/>
                <w:b/>
                <w:sz w:val="20"/>
                <w:szCs w:val="20"/>
                <w:lang w:val="en-GB"/>
              </w:rPr>
              <w:t>Deliverable</w:t>
            </w:r>
            <w:r w:rsidRPr="00CC2E19">
              <w:rPr>
                <w:rFonts w:ascii="Arial" w:hAnsi="Arial" w:cs="Arial"/>
                <w:sz w:val="20"/>
                <w:szCs w:val="20"/>
                <w:lang w:val="en-GB"/>
              </w:rPr>
              <w:t xml:space="preserve">: </w:t>
            </w:r>
            <w:r>
              <w:rPr>
                <w:rFonts w:ascii="Arial" w:hAnsi="Arial" w:cs="Arial"/>
                <w:sz w:val="20"/>
                <w:szCs w:val="20"/>
                <w:lang w:val="en-GB"/>
              </w:rPr>
              <w:t xml:space="preserve">Draft script including shooting concept </w:t>
            </w:r>
            <w:r w:rsidRPr="00CC2E19">
              <w:rPr>
                <w:rFonts w:ascii="Arial" w:hAnsi="Arial" w:cs="Arial"/>
                <w:sz w:val="20"/>
                <w:szCs w:val="20"/>
                <w:lang w:val="en-GB"/>
              </w:rPr>
              <w:t xml:space="preserve">including </w:t>
            </w:r>
            <w:r w:rsidR="006E65D4">
              <w:rPr>
                <w:rFonts w:ascii="Arial" w:hAnsi="Arial" w:cs="Arial"/>
                <w:sz w:val="20"/>
                <w:szCs w:val="20"/>
                <w:lang w:val="en-GB"/>
              </w:rPr>
              <w:t>EU-</w:t>
            </w:r>
            <w:r w:rsidRPr="00CC2E19">
              <w:rPr>
                <w:rFonts w:ascii="Arial" w:hAnsi="Arial" w:cs="Arial"/>
                <w:sz w:val="20"/>
                <w:szCs w:val="20"/>
                <w:lang w:val="en-GB"/>
              </w:rPr>
              <w:t xml:space="preserve">SMEDA </w:t>
            </w:r>
            <w:r w:rsidR="006E65D4">
              <w:rPr>
                <w:rFonts w:ascii="Arial" w:hAnsi="Arial" w:cs="Arial"/>
                <w:sz w:val="20"/>
                <w:szCs w:val="20"/>
                <w:lang w:val="en-GB"/>
              </w:rPr>
              <w:t xml:space="preserve">and MEDI </w:t>
            </w:r>
            <w:r w:rsidRPr="00CC2E19">
              <w:rPr>
                <w:rFonts w:ascii="Arial" w:hAnsi="Arial" w:cs="Arial"/>
                <w:sz w:val="20"/>
                <w:szCs w:val="20"/>
                <w:lang w:val="en-GB"/>
              </w:rPr>
              <w:t>comments</w:t>
            </w:r>
          </w:p>
        </w:tc>
        <w:tc>
          <w:tcPr>
            <w:tcW w:w="1440" w:type="dxa"/>
          </w:tcPr>
          <w:p w:rsidR="00016CF5" w:rsidRDefault="00016CF5" w:rsidP="007771C9">
            <w:pPr>
              <w:spacing w:before="120" w:after="120"/>
              <w:jc w:val="center"/>
              <w:rPr>
                <w:rFonts w:ascii="Arial" w:hAnsi="Arial" w:cs="Arial"/>
                <w:i/>
                <w:sz w:val="20"/>
                <w:szCs w:val="20"/>
                <w:lang w:val="en-GB"/>
              </w:rPr>
            </w:pPr>
          </w:p>
          <w:p w:rsidR="00016CF5" w:rsidRDefault="00016CF5" w:rsidP="007771C9">
            <w:pPr>
              <w:spacing w:before="120" w:after="120"/>
              <w:jc w:val="center"/>
              <w:rPr>
                <w:rFonts w:ascii="Arial" w:hAnsi="Arial" w:cs="Arial"/>
                <w:i/>
                <w:sz w:val="20"/>
                <w:szCs w:val="20"/>
                <w:lang w:val="en-GB"/>
              </w:rPr>
            </w:pPr>
          </w:p>
          <w:p w:rsidR="00016CF5" w:rsidRDefault="00016CF5" w:rsidP="007771C9">
            <w:pPr>
              <w:spacing w:before="120" w:after="120"/>
              <w:jc w:val="center"/>
              <w:rPr>
                <w:rFonts w:ascii="Arial" w:hAnsi="Arial" w:cs="Arial"/>
                <w:i/>
                <w:sz w:val="20"/>
                <w:szCs w:val="20"/>
                <w:lang w:val="en-GB"/>
              </w:rPr>
            </w:pPr>
          </w:p>
          <w:p w:rsidR="00016CF5" w:rsidRPr="00CC2E19" w:rsidRDefault="00016CF5" w:rsidP="00E56E1E">
            <w:pPr>
              <w:spacing w:before="120" w:after="120"/>
              <w:jc w:val="center"/>
              <w:rPr>
                <w:rFonts w:ascii="Arial" w:hAnsi="Arial" w:cs="Arial"/>
                <w:i/>
                <w:sz w:val="20"/>
                <w:szCs w:val="20"/>
                <w:lang w:val="en-GB"/>
              </w:rPr>
            </w:pPr>
          </w:p>
        </w:tc>
        <w:tc>
          <w:tcPr>
            <w:tcW w:w="966" w:type="dxa"/>
            <w:vAlign w:val="center"/>
          </w:tcPr>
          <w:p w:rsidR="00016CF5" w:rsidRPr="00CC2E19" w:rsidRDefault="00016CF5" w:rsidP="007771C9">
            <w:pPr>
              <w:spacing w:before="120" w:after="120"/>
              <w:jc w:val="center"/>
              <w:rPr>
                <w:rFonts w:ascii="Arial" w:hAnsi="Arial" w:cs="Arial"/>
                <w:i/>
                <w:sz w:val="20"/>
                <w:szCs w:val="20"/>
                <w:lang w:val="en-GB"/>
              </w:rPr>
            </w:pPr>
            <w:r>
              <w:rPr>
                <w:rFonts w:ascii="Arial" w:hAnsi="Arial" w:cs="Arial"/>
                <w:i/>
                <w:sz w:val="20"/>
                <w:szCs w:val="20"/>
                <w:lang w:val="en-GB"/>
              </w:rPr>
              <w:t>5</w:t>
            </w:r>
          </w:p>
        </w:tc>
      </w:tr>
      <w:tr w:rsidR="00016CF5" w:rsidRPr="008905FF" w:rsidTr="007771C9">
        <w:tc>
          <w:tcPr>
            <w:tcW w:w="6655" w:type="dxa"/>
          </w:tcPr>
          <w:p w:rsidR="00016CF5" w:rsidRPr="00CC2E19" w:rsidRDefault="00016CF5" w:rsidP="007771C9">
            <w:pPr>
              <w:spacing w:before="120" w:after="120"/>
              <w:rPr>
                <w:rFonts w:ascii="Arial" w:hAnsi="Arial" w:cs="Arial"/>
                <w:sz w:val="20"/>
                <w:szCs w:val="20"/>
                <w:u w:val="single"/>
                <w:lang w:val="en-GB"/>
              </w:rPr>
            </w:pPr>
            <w:r w:rsidRPr="00CC2E19">
              <w:rPr>
                <w:rFonts w:ascii="Arial" w:hAnsi="Arial" w:cs="Arial"/>
                <w:sz w:val="20"/>
                <w:szCs w:val="20"/>
                <w:u w:val="single"/>
                <w:lang w:val="en-GB"/>
              </w:rPr>
              <w:t>III.</w:t>
            </w:r>
            <w:r w:rsidRPr="00CC2E19">
              <w:rPr>
                <w:sz w:val="20"/>
                <w:szCs w:val="20"/>
                <w:u w:val="single"/>
              </w:rPr>
              <w:t xml:space="preserve"> </w:t>
            </w:r>
            <w:r>
              <w:rPr>
                <w:rFonts w:ascii="Arial" w:hAnsi="Arial" w:cs="Arial"/>
                <w:sz w:val="20"/>
                <w:szCs w:val="20"/>
                <w:u w:val="single"/>
                <w:lang w:val="en-GB"/>
              </w:rPr>
              <w:t>Final script for short film and estimated shooting days</w:t>
            </w:r>
          </w:p>
          <w:p w:rsidR="00016CF5" w:rsidRDefault="00016CF5" w:rsidP="007771C9">
            <w:pPr>
              <w:spacing w:before="120" w:after="120"/>
              <w:rPr>
                <w:rFonts w:ascii="Arial" w:hAnsi="Arial" w:cs="Arial"/>
                <w:sz w:val="20"/>
                <w:szCs w:val="20"/>
                <w:lang w:val="en-GB"/>
              </w:rPr>
            </w:pPr>
            <w:r>
              <w:rPr>
                <w:rFonts w:ascii="Arial" w:hAnsi="Arial" w:cs="Arial"/>
                <w:sz w:val="20"/>
                <w:szCs w:val="20"/>
                <w:lang w:val="en-GB"/>
              </w:rPr>
              <w:t xml:space="preserve">The final scripts elaborate each story more detailed including breakdown of shooting days and technical/equipment needs. </w:t>
            </w:r>
          </w:p>
          <w:p w:rsidR="00016CF5" w:rsidRDefault="00016CF5" w:rsidP="00016CF5">
            <w:pPr>
              <w:pStyle w:val="ListParagraph"/>
              <w:numPr>
                <w:ilvl w:val="0"/>
                <w:numId w:val="20"/>
              </w:numPr>
              <w:spacing w:before="120" w:after="120"/>
              <w:ind w:left="252" w:hanging="252"/>
              <w:rPr>
                <w:rFonts w:ascii="Arial" w:hAnsi="Arial" w:cs="Arial"/>
                <w:sz w:val="20"/>
                <w:szCs w:val="20"/>
                <w:lang w:val="en-GB"/>
              </w:rPr>
            </w:pPr>
            <w:r>
              <w:rPr>
                <w:rFonts w:ascii="Arial" w:hAnsi="Arial" w:cs="Arial"/>
                <w:sz w:val="20"/>
                <w:szCs w:val="20"/>
                <w:lang w:val="en-GB"/>
              </w:rPr>
              <w:t xml:space="preserve">Finalised scripts </w:t>
            </w:r>
          </w:p>
          <w:p w:rsidR="00016CF5" w:rsidRPr="00234058" w:rsidRDefault="00016CF5" w:rsidP="00016CF5">
            <w:pPr>
              <w:pStyle w:val="ListParagraph"/>
              <w:numPr>
                <w:ilvl w:val="0"/>
                <w:numId w:val="20"/>
              </w:numPr>
              <w:spacing w:before="120" w:after="120"/>
              <w:ind w:left="252" w:hanging="252"/>
              <w:rPr>
                <w:rFonts w:ascii="Arial" w:hAnsi="Arial" w:cs="Arial"/>
                <w:sz w:val="20"/>
                <w:szCs w:val="20"/>
                <w:lang w:val="en-GB"/>
              </w:rPr>
            </w:pPr>
            <w:r>
              <w:rPr>
                <w:rFonts w:ascii="Arial" w:hAnsi="Arial" w:cs="Arial"/>
                <w:sz w:val="20"/>
                <w:szCs w:val="20"/>
                <w:lang w:val="en-GB"/>
              </w:rPr>
              <w:t xml:space="preserve">Shooting plan Specification regarding shooting days and equipment </w:t>
            </w:r>
          </w:p>
          <w:p w:rsidR="00016CF5" w:rsidRPr="00CC2E19" w:rsidRDefault="00016CF5" w:rsidP="007771C9">
            <w:pPr>
              <w:spacing w:before="120" w:after="120"/>
              <w:rPr>
                <w:rFonts w:ascii="Arial" w:hAnsi="Arial" w:cs="Arial"/>
                <w:sz w:val="20"/>
                <w:szCs w:val="20"/>
                <w:lang w:val="en-GB"/>
              </w:rPr>
            </w:pPr>
            <w:r w:rsidRPr="00CC2E19">
              <w:rPr>
                <w:rFonts w:ascii="Arial" w:hAnsi="Arial" w:cs="Arial"/>
                <w:b/>
                <w:sz w:val="20"/>
                <w:szCs w:val="20"/>
                <w:lang w:val="en-GB"/>
              </w:rPr>
              <w:t>Deliverable</w:t>
            </w:r>
            <w:r w:rsidRPr="00CC2E19">
              <w:rPr>
                <w:rFonts w:ascii="Arial" w:hAnsi="Arial" w:cs="Arial"/>
                <w:sz w:val="20"/>
                <w:szCs w:val="20"/>
                <w:lang w:val="en-GB"/>
              </w:rPr>
              <w:t>:</w:t>
            </w:r>
            <w:r>
              <w:rPr>
                <w:rFonts w:ascii="Arial" w:hAnsi="Arial" w:cs="Arial"/>
                <w:sz w:val="20"/>
                <w:szCs w:val="20"/>
                <w:lang w:val="en-GB"/>
              </w:rPr>
              <w:t xml:space="preserve"> </w:t>
            </w:r>
            <w:r w:rsidR="006E65D4">
              <w:rPr>
                <w:rFonts w:ascii="Arial" w:hAnsi="Arial" w:cs="Arial"/>
                <w:sz w:val="20"/>
                <w:szCs w:val="20"/>
                <w:lang w:val="en-GB"/>
              </w:rPr>
              <w:t>F</w:t>
            </w:r>
            <w:r>
              <w:rPr>
                <w:rFonts w:ascii="Arial" w:hAnsi="Arial" w:cs="Arial"/>
                <w:sz w:val="20"/>
                <w:szCs w:val="20"/>
                <w:lang w:val="en-GB"/>
              </w:rPr>
              <w:t xml:space="preserve">inal scripts and shooting plan for film </w:t>
            </w:r>
            <w:r w:rsidR="00163850">
              <w:rPr>
                <w:rFonts w:ascii="Arial" w:hAnsi="Arial" w:cs="Arial"/>
                <w:sz w:val="20"/>
                <w:szCs w:val="20"/>
                <w:lang w:val="en-GB"/>
              </w:rPr>
              <w:t>approved by EU-SMEDA and MEDI</w:t>
            </w:r>
          </w:p>
        </w:tc>
        <w:tc>
          <w:tcPr>
            <w:tcW w:w="1440" w:type="dxa"/>
            <w:vAlign w:val="center"/>
          </w:tcPr>
          <w:p w:rsidR="00016CF5" w:rsidRDefault="00016CF5" w:rsidP="007771C9">
            <w:pPr>
              <w:spacing w:before="120" w:after="120"/>
              <w:rPr>
                <w:rFonts w:ascii="Arial" w:hAnsi="Arial" w:cs="Arial"/>
                <w:i/>
                <w:sz w:val="20"/>
                <w:szCs w:val="20"/>
                <w:lang w:val="en-GB"/>
              </w:rPr>
            </w:pPr>
          </w:p>
          <w:p w:rsidR="00016CF5" w:rsidRDefault="00016CF5" w:rsidP="007771C9">
            <w:pPr>
              <w:spacing w:before="120" w:after="120"/>
              <w:rPr>
                <w:rFonts w:ascii="Arial" w:hAnsi="Arial" w:cs="Arial"/>
                <w:i/>
                <w:sz w:val="20"/>
                <w:szCs w:val="20"/>
                <w:lang w:val="en-GB"/>
              </w:rPr>
            </w:pPr>
          </w:p>
          <w:p w:rsidR="00016CF5" w:rsidRPr="00CC2E19" w:rsidRDefault="00016CF5" w:rsidP="007771C9">
            <w:pPr>
              <w:spacing w:before="120" w:after="120"/>
              <w:jc w:val="center"/>
              <w:rPr>
                <w:rFonts w:ascii="Arial" w:hAnsi="Arial" w:cs="Arial"/>
                <w:i/>
                <w:sz w:val="20"/>
                <w:szCs w:val="20"/>
                <w:lang w:val="en-GB"/>
              </w:rPr>
            </w:pPr>
          </w:p>
        </w:tc>
        <w:tc>
          <w:tcPr>
            <w:tcW w:w="966" w:type="dxa"/>
            <w:vAlign w:val="center"/>
          </w:tcPr>
          <w:p w:rsidR="00016CF5" w:rsidRPr="00CC2E19" w:rsidRDefault="008676AC" w:rsidP="007771C9">
            <w:pPr>
              <w:spacing w:before="120" w:after="120"/>
              <w:jc w:val="center"/>
              <w:rPr>
                <w:rFonts w:ascii="Arial" w:hAnsi="Arial" w:cs="Arial"/>
                <w:i/>
                <w:sz w:val="20"/>
                <w:szCs w:val="20"/>
                <w:lang w:val="en-GB"/>
              </w:rPr>
            </w:pPr>
            <w:r>
              <w:rPr>
                <w:rFonts w:ascii="Arial" w:hAnsi="Arial" w:cs="Arial"/>
                <w:i/>
                <w:sz w:val="20"/>
                <w:szCs w:val="20"/>
                <w:lang w:val="en-GB"/>
              </w:rPr>
              <w:t>3</w:t>
            </w:r>
          </w:p>
        </w:tc>
      </w:tr>
      <w:tr w:rsidR="00016CF5" w:rsidRPr="008905FF" w:rsidTr="007771C9">
        <w:tc>
          <w:tcPr>
            <w:tcW w:w="6655" w:type="dxa"/>
          </w:tcPr>
          <w:p w:rsidR="00016CF5" w:rsidRDefault="00016CF5" w:rsidP="007771C9">
            <w:pPr>
              <w:spacing w:before="120" w:after="120"/>
              <w:rPr>
                <w:rFonts w:ascii="Arial" w:hAnsi="Arial" w:cs="Arial"/>
                <w:sz w:val="20"/>
                <w:szCs w:val="20"/>
                <w:u w:val="single"/>
                <w:lang w:val="en-GB"/>
              </w:rPr>
            </w:pPr>
            <w:r>
              <w:rPr>
                <w:rFonts w:ascii="Arial" w:hAnsi="Arial" w:cs="Arial"/>
                <w:sz w:val="20"/>
                <w:szCs w:val="20"/>
                <w:u w:val="single"/>
                <w:lang w:val="en-GB"/>
              </w:rPr>
              <w:t xml:space="preserve">IV. </w:t>
            </w:r>
            <w:r w:rsidR="00E56E1E">
              <w:rPr>
                <w:rFonts w:ascii="Arial" w:hAnsi="Arial" w:cs="Arial"/>
                <w:sz w:val="20"/>
                <w:szCs w:val="20"/>
                <w:u w:val="single"/>
                <w:lang w:val="en-GB"/>
              </w:rPr>
              <w:t>Film Production</w:t>
            </w:r>
          </w:p>
          <w:p w:rsidR="006E65D4" w:rsidRPr="006E65D4" w:rsidRDefault="006E65D4" w:rsidP="006E65D4">
            <w:pPr>
              <w:pStyle w:val="ListParagraph"/>
              <w:numPr>
                <w:ilvl w:val="0"/>
                <w:numId w:val="20"/>
              </w:numPr>
              <w:spacing w:before="120" w:after="120"/>
              <w:rPr>
                <w:rFonts w:ascii="Arial" w:hAnsi="Arial" w:cs="Arial"/>
                <w:sz w:val="20"/>
                <w:szCs w:val="20"/>
                <w:lang w:val="en-GB"/>
              </w:rPr>
            </w:pPr>
            <w:r w:rsidRPr="006E65D4">
              <w:rPr>
                <w:rFonts w:ascii="Arial" w:hAnsi="Arial" w:cs="Arial"/>
                <w:sz w:val="20"/>
                <w:szCs w:val="20"/>
                <w:lang w:val="en-GB"/>
              </w:rPr>
              <w:t xml:space="preserve">Filming of short film according to </w:t>
            </w:r>
            <w:r w:rsidR="00E56E1E">
              <w:rPr>
                <w:rFonts w:ascii="Arial" w:hAnsi="Arial" w:cs="Arial"/>
                <w:sz w:val="20"/>
                <w:szCs w:val="20"/>
                <w:lang w:val="en-GB"/>
              </w:rPr>
              <w:t>agreed</w:t>
            </w:r>
            <w:r w:rsidRPr="006E65D4">
              <w:rPr>
                <w:rFonts w:ascii="Arial" w:hAnsi="Arial" w:cs="Arial"/>
                <w:sz w:val="20"/>
                <w:szCs w:val="20"/>
                <w:lang w:val="en-GB"/>
              </w:rPr>
              <w:t xml:space="preserve"> script</w:t>
            </w:r>
          </w:p>
          <w:p w:rsidR="00E56E1E" w:rsidRPr="00E56E1E" w:rsidRDefault="006E65D4" w:rsidP="006E65D4">
            <w:pPr>
              <w:numPr>
                <w:ilvl w:val="0"/>
                <w:numId w:val="20"/>
              </w:numPr>
              <w:spacing w:before="120" w:after="120"/>
              <w:rPr>
                <w:rFonts w:ascii="Arial" w:hAnsi="Arial" w:cs="Arial"/>
                <w:sz w:val="20"/>
                <w:szCs w:val="20"/>
                <w:u w:val="single"/>
                <w:lang w:val="en-GB"/>
              </w:rPr>
            </w:pPr>
            <w:r w:rsidRPr="006E65D4">
              <w:rPr>
                <w:rFonts w:ascii="Arial" w:hAnsi="Arial" w:cs="Arial"/>
                <w:sz w:val="20"/>
                <w:szCs w:val="20"/>
                <w:lang w:val="en-GB"/>
              </w:rPr>
              <w:lastRenderedPageBreak/>
              <w:t>Finalisation and editing of the film</w:t>
            </w:r>
          </w:p>
          <w:p w:rsidR="00016CF5" w:rsidRPr="00CC2E19" w:rsidRDefault="00016CF5" w:rsidP="008676AC">
            <w:pPr>
              <w:spacing w:before="120" w:after="120"/>
              <w:ind w:left="360"/>
              <w:rPr>
                <w:rFonts w:ascii="Arial" w:hAnsi="Arial" w:cs="Arial"/>
                <w:sz w:val="20"/>
                <w:szCs w:val="20"/>
                <w:u w:val="single"/>
                <w:lang w:val="en-GB"/>
              </w:rPr>
            </w:pPr>
            <w:r w:rsidRPr="00CC2E19">
              <w:rPr>
                <w:rFonts w:ascii="Arial" w:hAnsi="Arial" w:cs="Arial"/>
                <w:b/>
                <w:sz w:val="20"/>
                <w:szCs w:val="20"/>
                <w:lang w:val="en-GB"/>
              </w:rPr>
              <w:t>Deliverable</w:t>
            </w:r>
            <w:r w:rsidRPr="00CC2E19">
              <w:rPr>
                <w:rFonts w:ascii="Arial" w:hAnsi="Arial" w:cs="Arial"/>
                <w:sz w:val="20"/>
                <w:szCs w:val="20"/>
                <w:lang w:val="en-GB"/>
              </w:rPr>
              <w:t xml:space="preserve">: </w:t>
            </w:r>
            <w:r w:rsidR="008676AC">
              <w:rPr>
                <w:rFonts w:ascii="Arial" w:hAnsi="Arial" w:cs="Arial"/>
                <w:sz w:val="20"/>
                <w:szCs w:val="20"/>
                <w:lang w:val="en-GB"/>
              </w:rPr>
              <w:t xml:space="preserve">Film is </w:t>
            </w:r>
            <w:r w:rsidR="00163850">
              <w:rPr>
                <w:rFonts w:ascii="Arial" w:hAnsi="Arial" w:cs="Arial"/>
                <w:sz w:val="20"/>
                <w:szCs w:val="20"/>
                <w:lang w:val="en-GB"/>
              </w:rPr>
              <w:t xml:space="preserve">finalised and approved </w:t>
            </w:r>
          </w:p>
        </w:tc>
        <w:tc>
          <w:tcPr>
            <w:tcW w:w="1440" w:type="dxa"/>
            <w:vAlign w:val="center"/>
          </w:tcPr>
          <w:p w:rsidR="00016CF5" w:rsidRDefault="00F92C7C" w:rsidP="00B03361">
            <w:pPr>
              <w:spacing w:before="120" w:after="120"/>
              <w:rPr>
                <w:rFonts w:ascii="Arial" w:hAnsi="Arial" w:cs="Arial"/>
                <w:i/>
                <w:sz w:val="20"/>
                <w:szCs w:val="20"/>
                <w:lang w:val="en-GB"/>
              </w:rPr>
            </w:pPr>
            <w:r>
              <w:rPr>
                <w:rFonts w:ascii="Arial" w:hAnsi="Arial" w:cs="Arial"/>
                <w:i/>
                <w:sz w:val="20"/>
                <w:szCs w:val="20"/>
                <w:lang w:val="en-GB"/>
              </w:rPr>
              <w:lastRenderedPageBreak/>
              <w:t xml:space="preserve">November </w:t>
            </w:r>
            <w:r w:rsidR="00016CF5">
              <w:rPr>
                <w:rFonts w:ascii="Arial" w:hAnsi="Arial" w:cs="Arial"/>
                <w:i/>
                <w:sz w:val="20"/>
                <w:szCs w:val="20"/>
                <w:lang w:val="en-GB"/>
              </w:rPr>
              <w:t xml:space="preserve"> 201</w:t>
            </w:r>
            <w:r w:rsidR="00B03361">
              <w:rPr>
                <w:rFonts w:ascii="Arial" w:hAnsi="Arial" w:cs="Arial"/>
                <w:i/>
                <w:sz w:val="20"/>
                <w:szCs w:val="20"/>
                <w:lang w:val="en-GB"/>
              </w:rPr>
              <w:t>8</w:t>
            </w:r>
          </w:p>
        </w:tc>
        <w:tc>
          <w:tcPr>
            <w:tcW w:w="966" w:type="dxa"/>
            <w:vAlign w:val="center"/>
          </w:tcPr>
          <w:p w:rsidR="00016CF5" w:rsidRDefault="008676AC" w:rsidP="007771C9">
            <w:pPr>
              <w:spacing w:before="120" w:after="120"/>
              <w:jc w:val="center"/>
              <w:rPr>
                <w:rFonts w:ascii="Arial" w:hAnsi="Arial" w:cs="Arial"/>
                <w:i/>
                <w:sz w:val="20"/>
                <w:szCs w:val="20"/>
                <w:lang w:val="en-GB"/>
              </w:rPr>
            </w:pPr>
            <w:r>
              <w:rPr>
                <w:rFonts w:ascii="Arial" w:hAnsi="Arial" w:cs="Arial"/>
                <w:i/>
                <w:sz w:val="20"/>
                <w:szCs w:val="20"/>
                <w:lang w:val="en-GB"/>
              </w:rPr>
              <w:t>4</w:t>
            </w:r>
          </w:p>
        </w:tc>
      </w:tr>
      <w:tr w:rsidR="00016CF5" w:rsidRPr="008905FF" w:rsidTr="007771C9">
        <w:tc>
          <w:tcPr>
            <w:tcW w:w="6655" w:type="dxa"/>
            <w:shd w:val="clear" w:color="auto" w:fill="D9D9D9" w:themeFill="background1" w:themeFillShade="D9"/>
          </w:tcPr>
          <w:p w:rsidR="00016CF5" w:rsidRPr="00CC2E19" w:rsidRDefault="00016CF5" w:rsidP="007771C9">
            <w:pPr>
              <w:spacing w:before="120" w:after="120"/>
              <w:rPr>
                <w:rFonts w:ascii="Arial" w:hAnsi="Arial" w:cs="Arial"/>
                <w:b/>
                <w:bCs/>
                <w:sz w:val="20"/>
                <w:szCs w:val="20"/>
                <w:lang w:val="en-GB"/>
              </w:rPr>
            </w:pPr>
            <w:r w:rsidRPr="00CC2E19">
              <w:rPr>
                <w:rFonts w:ascii="Arial" w:hAnsi="Arial" w:cs="Arial"/>
                <w:b/>
                <w:bCs/>
                <w:sz w:val="20"/>
                <w:szCs w:val="20"/>
                <w:lang w:val="en-GB"/>
              </w:rPr>
              <w:lastRenderedPageBreak/>
              <w:t>Total (up to)</w:t>
            </w:r>
          </w:p>
        </w:tc>
        <w:tc>
          <w:tcPr>
            <w:tcW w:w="1440" w:type="dxa"/>
            <w:shd w:val="clear" w:color="auto" w:fill="D9D9D9" w:themeFill="background1" w:themeFillShade="D9"/>
          </w:tcPr>
          <w:p w:rsidR="00016CF5" w:rsidRPr="00CC2E19" w:rsidRDefault="00016CF5" w:rsidP="007771C9">
            <w:pPr>
              <w:spacing w:before="120" w:after="120"/>
              <w:jc w:val="center"/>
              <w:rPr>
                <w:rFonts w:ascii="Arial" w:hAnsi="Arial" w:cs="Arial"/>
                <w:b/>
                <w:bCs/>
                <w:sz w:val="20"/>
                <w:szCs w:val="20"/>
                <w:lang w:val="en-GB"/>
              </w:rPr>
            </w:pPr>
          </w:p>
        </w:tc>
        <w:tc>
          <w:tcPr>
            <w:tcW w:w="966" w:type="dxa"/>
            <w:shd w:val="clear" w:color="auto" w:fill="D9D9D9" w:themeFill="background1" w:themeFillShade="D9"/>
          </w:tcPr>
          <w:p w:rsidR="00016CF5" w:rsidRPr="00CC2E19" w:rsidRDefault="008676AC" w:rsidP="007771C9">
            <w:pPr>
              <w:spacing w:before="120" w:after="120"/>
              <w:jc w:val="center"/>
              <w:rPr>
                <w:rFonts w:ascii="Arial" w:hAnsi="Arial" w:cs="Arial"/>
                <w:b/>
                <w:bCs/>
                <w:sz w:val="20"/>
                <w:szCs w:val="20"/>
                <w:lang w:val="en-GB"/>
              </w:rPr>
            </w:pPr>
            <w:r>
              <w:rPr>
                <w:rFonts w:ascii="Arial" w:hAnsi="Arial" w:cs="Arial"/>
                <w:b/>
                <w:bCs/>
                <w:sz w:val="20"/>
                <w:szCs w:val="20"/>
                <w:lang w:val="en-GB"/>
              </w:rPr>
              <w:t>14</w:t>
            </w:r>
          </w:p>
        </w:tc>
      </w:tr>
    </w:tbl>
    <w:p w:rsidR="00016CF5" w:rsidRPr="004C3F35" w:rsidRDefault="00016CF5" w:rsidP="00016CF5">
      <w:pPr>
        <w:spacing w:before="120" w:after="120"/>
        <w:rPr>
          <w:rFonts w:ascii="Arial" w:hAnsi="Arial" w:cs="Arial"/>
          <w:lang w:val="en-GB"/>
        </w:rPr>
      </w:pPr>
    </w:p>
    <w:p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Conditions and payment terms</w:t>
      </w:r>
    </w:p>
    <w:p w:rsidR="00016CF5" w:rsidRPr="004C3F35" w:rsidRDefault="00016CF5" w:rsidP="00016CF5">
      <w:pPr>
        <w:spacing w:before="120" w:after="120"/>
        <w:rPr>
          <w:rFonts w:ascii="Arial" w:hAnsi="Arial" w:cs="Arial"/>
          <w:lang w:val="en-GB"/>
        </w:rPr>
      </w:pPr>
      <w:r w:rsidRPr="004C3F35">
        <w:rPr>
          <w:rFonts w:ascii="Arial" w:hAnsi="Arial" w:cs="Arial"/>
          <w:lang w:val="en-GB"/>
        </w:rPr>
        <w:t xml:space="preserve">The </w:t>
      </w:r>
      <w:r>
        <w:rPr>
          <w:rFonts w:ascii="Arial" w:hAnsi="Arial" w:cs="Arial"/>
          <w:lang w:val="en-GB"/>
        </w:rPr>
        <w:t>contractor</w:t>
      </w:r>
      <w:r w:rsidRPr="004C3F35">
        <w:rPr>
          <w:rFonts w:ascii="Arial" w:hAnsi="Arial" w:cs="Arial"/>
          <w:lang w:val="en-GB"/>
        </w:rPr>
        <w:t xml:space="preserve">’s </w:t>
      </w:r>
      <w:r w:rsidRPr="00EE5E5D">
        <w:rPr>
          <w:rFonts w:ascii="Arial" w:hAnsi="Arial" w:cs="Arial"/>
          <w:lang w:val="en-GB"/>
        </w:rPr>
        <w:t>offer must include</w:t>
      </w:r>
      <w:r w:rsidRPr="004C3F35">
        <w:rPr>
          <w:rFonts w:ascii="Arial" w:hAnsi="Arial" w:cs="Arial"/>
          <w:lang w:val="en-GB"/>
        </w:rPr>
        <w:t>:</w:t>
      </w:r>
    </w:p>
    <w:p w:rsidR="00016CF5" w:rsidRPr="00AF5514" w:rsidRDefault="00016CF5" w:rsidP="00016CF5">
      <w:pPr>
        <w:pStyle w:val="ListParagraph"/>
        <w:numPr>
          <w:ilvl w:val="0"/>
          <w:numId w:val="3"/>
        </w:numPr>
        <w:tabs>
          <w:tab w:val="left" w:pos="450"/>
        </w:tabs>
        <w:spacing w:before="120" w:after="120"/>
        <w:ind w:left="450" w:hanging="270"/>
        <w:contextualSpacing w:val="0"/>
        <w:jc w:val="both"/>
        <w:rPr>
          <w:rFonts w:ascii="Arial" w:hAnsi="Arial" w:cs="Arial"/>
          <w:lang w:val="en-GB"/>
        </w:rPr>
      </w:pPr>
      <w:r w:rsidRPr="004C3F35">
        <w:rPr>
          <w:rFonts w:ascii="Arial" w:hAnsi="Arial" w:cs="Arial"/>
          <w:lang w:val="en-GB"/>
        </w:rPr>
        <w:t xml:space="preserve">The </w:t>
      </w:r>
      <w:r>
        <w:rPr>
          <w:rFonts w:ascii="Arial" w:hAnsi="Arial" w:cs="Arial"/>
          <w:b/>
          <w:lang w:val="en-GB"/>
        </w:rPr>
        <w:t>f</w:t>
      </w:r>
      <w:r w:rsidRPr="004C3F35">
        <w:rPr>
          <w:rFonts w:ascii="Arial" w:hAnsi="Arial" w:cs="Arial"/>
          <w:b/>
          <w:lang w:val="en-GB"/>
        </w:rPr>
        <w:t>inancial offer</w:t>
      </w:r>
      <w:r w:rsidRPr="004C3F35">
        <w:rPr>
          <w:rFonts w:ascii="Arial" w:hAnsi="Arial" w:cs="Arial"/>
          <w:lang w:val="en-GB"/>
        </w:rPr>
        <w:t xml:space="preserve"> requires the </w:t>
      </w:r>
      <w:r>
        <w:rPr>
          <w:rFonts w:ascii="Arial" w:hAnsi="Arial" w:cs="Arial"/>
          <w:lang w:val="en-GB"/>
        </w:rPr>
        <w:t>contractor</w:t>
      </w:r>
      <w:r w:rsidRPr="004C3F35">
        <w:rPr>
          <w:rFonts w:ascii="Arial" w:hAnsi="Arial" w:cs="Arial"/>
          <w:lang w:val="en-GB"/>
        </w:rPr>
        <w:t xml:space="preserve"> to submit for consideration a summary of costs wit</w:t>
      </w:r>
      <w:r>
        <w:rPr>
          <w:rFonts w:ascii="Arial" w:hAnsi="Arial" w:cs="Arial"/>
          <w:lang w:val="en-GB"/>
        </w:rPr>
        <w:t>h respect to the above sections</w:t>
      </w:r>
    </w:p>
    <w:p w:rsidR="00016CF5" w:rsidRPr="00234058" w:rsidRDefault="00016CF5" w:rsidP="00016CF5">
      <w:pPr>
        <w:pStyle w:val="ListParagraph"/>
        <w:numPr>
          <w:ilvl w:val="0"/>
          <w:numId w:val="3"/>
        </w:numPr>
        <w:tabs>
          <w:tab w:val="left" w:pos="450"/>
        </w:tabs>
        <w:spacing w:before="120" w:after="120"/>
        <w:ind w:left="450" w:hanging="270"/>
        <w:contextualSpacing w:val="0"/>
        <w:jc w:val="both"/>
        <w:rPr>
          <w:rFonts w:ascii="Arial" w:hAnsi="Arial" w:cs="Arial"/>
          <w:lang w:val="en-GB"/>
        </w:rPr>
      </w:pPr>
      <w:r w:rsidRPr="00CF53FC">
        <w:rPr>
          <w:rFonts w:ascii="Arial" w:hAnsi="Arial" w:cs="Arial"/>
          <w:lang w:val="en-GB"/>
        </w:rPr>
        <w:t xml:space="preserve">The </w:t>
      </w:r>
      <w:r>
        <w:rPr>
          <w:rFonts w:ascii="Arial" w:hAnsi="Arial" w:cs="Arial"/>
          <w:b/>
          <w:lang w:val="en-GB"/>
        </w:rPr>
        <w:t>t</w:t>
      </w:r>
      <w:r w:rsidRPr="00CF53FC">
        <w:rPr>
          <w:rFonts w:ascii="Arial" w:hAnsi="Arial" w:cs="Arial"/>
          <w:b/>
          <w:lang w:val="en-GB"/>
        </w:rPr>
        <w:t>echnical offer</w:t>
      </w:r>
      <w:r>
        <w:rPr>
          <w:rFonts w:ascii="Arial" w:hAnsi="Arial" w:cs="Arial"/>
          <w:lang w:val="en-GB"/>
        </w:rPr>
        <w:t xml:space="preserve"> requires the c</w:t>
      </w:r>
      <w:r w:rsidRPr="00E070C1">
        <w:rPr>
          <w:rFonts w:ascii="Arial" w:hAnsi="Arial" w:cs="Arial"/>
          <w:lang w:val="en-GB"/>
        </w:rPr>
        <w:t>ontractor</w:t>
      </w:r>
      <w:r>
        <w:rPr>
          <w:rFonts w:ascii="Arial" w:hAnsi="Arial" w:cs="Arial"/>
          <w:lang w:val="en-GB"/>
        </w:rPr>
        <w:t xml:space="preserve"> to </w:t>
      </w:r>
      <w:r w:rsidRPr="008675A6">
        <w:rPr>
          <w:rFonts w:ascii="Arial" w:hAnsi="Arial" w:cs="Arial"/>
          <w:lang w:val="en-GB"/>
        </w:rPr>
        <w:t xml:space="preserve">submit details pertaining to the </w:t>
      </w:r>
      <w:r>
        <w:rPr>
          <w:rFonts w:ascii="Arial" w:hAnsi="Arial" w:cs="Arial"/>
          <w:lang w:val="en-GB"/>
        </w:rPr>
        <w:t>c</w:t>
      </w:r>
      <w:r w:rsidRPr="008675A6">
        <w:rPr>
          <w:rFonts w:ascii="Arial" w:hAnsi="Arial" w:cs="Arial"/>
          <w:lang w:val="en-GB"/>
        </w:rPr>
        <w:t xml:space="preserve">ontractor’s  experience in the field of </w:t>
      </w:r>
      <w:r>
        <w:rPr>
          <w:rFonts w:ascii="Arial" w:hAnsi="Arial" w:cs="Arial"/>
          <w:lang w:val="en-GB"/>
        </w:rPr>
        <w:t>script development, video production and also experience or knowledge regarding entrepreneurship &amp; business</w:t>
      </w:r>
    </w:p>
    <w:p w:rsidR="00016CF5" w:rsidRPr="004C3F35" w:rsidRDefault="00016CF5" w:rsidP="00016CF5">
      <w:pPr>
        <w:pStyle w:val="1Einrckung"/>
        <w:numPr>
          <w:ilvl w:val="1"/>
          <w:numId w:val="1"/>
        </w:numPr>
        <w:spacing w:before="120" w:after="120"/>
        <w:ind w:hanging="1080"/>
        <w:rPr>
          <w:rFonts w:ascii="Arial" w:hAnsi="Arial" w:cs="Arial"/>
          <w:b/>
          <w:lang w:val="en-GB"/>
        </w:rPr>
      </w:pPr>
      <w:r w:rsidRPr="004C3F35">
        <w:rPr>
          <w:rFonts w:ascii="Arial" w:hAnsi="Arial" w:cs="Arial"/>
          <w:b/>
          <w:lang w:val="en-GB"/>
        </w:rPr>
        <w:t>Coordination and communication</w:t>
      </w:r>
    </w:p>
    <w:p w:rsidR="00016CF5" w:rsidRDefault="00016CF5" w:rsidP="00016CF5">
      <w:pPr>
        <w:spacing w:before="120" w:after="120"/>
        <w:jc w:val="both"/>
        <w:rPr>
          <w:rFonts w:ascii="Arial" w:hAnsi="Arial" w:cs="Arial"/>
          <w:lang w:val="en-GB"/>
        </w:rPr>
      </w:pPr>
      <w:r w:rsidRPr="004C3F35">
        <w:rPr>
          <w:rFonts w:ascii="Arial" w:hAnsi="Arial" w:cs="Arial"/>
          <w:lang w:val="en-GB"/>
        </w:rPr>
        <w:t xml:space="preserve">The </w:t>
      </w:r>
      <w:r>
        <w:rPr>
          <w:rFonts w:ascii="Arial" w:hAnsi="Arial" w:cs="Arial"/>
          <w:lang w:val="en-GB"/>
        </w:rPr>
        <w:t>Contractor</w:t>
      </w:r>
      <w:r w:rsidRPr="004C3F35">
        <w:rPr>
          <w:rFonts w:ascii="Arial" w:hAnsi="Arial" w:cs="Arial"/>
          <w:lang w:val="en-GB"/>
        </w:rPr>
        <w:t xml:space="preserve"> reports to the Team Leader of the </w:t>
      </w:r>
      <w:r>
        <w:rPr>
          <w:rFonts w:ascii="Arial" w:hAnsi="Arial" w:cs="Arial"/>
          <w:lang w:val="en-GB"/>
        </w:rPr>
        <w:t>SMEDA-Project</w:t>
      </w:r>
      <w:r w:rsidR="00163850">
        <w:rPr>
          <w:rFonts w:ascii="Arial" w:hAnsi="Arial" w:cs="Arial"/>
          <w:lang w:val="en-GB"/>
        </w:rPr>
        <w:t xml:space="preserve"> </w:t>
      </w:r>
      <w:r w:rsidRPr="004C3F35">
        <w:rPr>
          <w:rFonts w:ascii="Arial" w:hAnsi="Arial" w:cs="Arial"/>
          <w:lang w:val="en-GB"/>
        </w:rPr>
        <w:t xml:space="preserve">and closely collaborates with the responsible </w:t>
      </w:r>
      <w:r>
        <w:rPr>
          <w:rFonts w:ascii="Arial" w:hAnsi="Arial" w:cs="Arial"/>
          <w:lang w:val="en-GB"/>
        </w:rPr>
        <w:t>communication expert</w:t>
      </w:r>
      <w:r w:rsidR="00163850">
        <w:rPr>
          <w:rFonts w:ascii="Arial" w:hAnsi="Arial" w:cs="Arial"/>
          <w:lang w:val="en-GB"/>
        </w:rPr>
        <w:t>.</w:t>
      </w:r>
      <w:r>
        <w:rPr>
          <w:rFonts w:ascii="Arial" w:hAnsi="Arial" w:cs="Arial"/>
          <w:lang w:val="en-GB"/>
        </w:rPr>
        <w:t xml:space="preserve"> </w:t>
      </w:r>
    </w:p>
    <w:p w:rsidR="00ED056A" w:rsidRDefault="00ED056A" w:rsidP="00016CF5">
      <w:pPr>
        <w:spacing w:before="120" w:after="120"/>
        <w:jc w:val="both"/>
        <w:rPr>
          <w:rFonts w:ascii="Arial" w:hAnsi="Arial" w:cs="Arial"/>
          <w:lang w:val="en-GB"/>
        </w:rPr>
      </w:pPr>
    </w:p>
    <w:p w:rsidR="00016CF5" w:rsidRPr="004C3F35" w:rsidRDefault="00016CF5" w:rsidP="00016CF5">
      <w:pPr>
        <w:pStyle w:val="1Einrckung"/>
        <w:numPr>
          <w:ilvl w:val="1"/>
          <w:numId w:val="1"/>
        </w:numPr>
        <w:spacing w:before="120" w:after="120"/>
        <w:ind w:hanging="1080"/>
        <w:jc w:val="both"/>
        <w:rPr>
          <w:rFonts w:ascii="Arial" w:hAnsi="Arial" w:cs="Arial"/>
          <w:b/>
          <w:lang w:val="en-GB"/>
        </w:rPr>
      </w:pPr>
      <w:r w:rsidRPr="004C3F35">
        <w:rPr>
          <w:rFonts w:ascii="Arial" w:hAnsi="Arial" w:cs="Arial"/>
          <w:b/>
          <w:lang w:val="en-GB"/>
        </w:rPr>
        <w:t>Submission Requirements</w:t>
      </w:r>
    </w:p>
    <w:p w:rsidR="00016CF5" w:rsidRPr="00C32CA2" w:rsidRDefault="00016CF5" w:rsidP="00016CF5">
      <w:pPr>
        <w:spacing w:before="120" w:after="120"/>
        <w:jc w:val="both"/>
        <w:rPr>
          <w:rFonts w:ascii="Arial" w:hAnsi="Arial" w:cs="Arial"/>
          <w:lang w:val="en-GB"/>
        </w:rPr>
      </w:pPr>
      <w:r w:rsidRPr="00C32CA2">
        <w:rPr>
          <w:rFonts w:ascii="Arial" w:hAnsi="Arial" w:cs="Arial"/>
          <w:lang w:val="en-GB"/>
        </w:rPr>
        <w:t xml:space="preserve">The </w:t>
      </w:r>
      <w:r w:rsidRPr="00D26AA6">
        <w:rPr>
          <w:rFonts w:ascii="Arial" w:hAnsi="Arial" w:cs="Arial"/>
          <w:lang w:val="en-GB"/>
        </w:rPr>
        <w:t xml:space="preserve">Contractor must fulfil </w:t>
      </w:r>
      <w:r w:rsidRPr="00C32CA2">
        <w:rPr>
          <w:rFonts w:ascii="Arial" w:hAnsi="Arial" w:cs="Arial"/>
          <w:lang w:val="en-GB"/>
        </w:rPr>
        <w:t>the following requirements:</w:t>
      </w:r>
    </w:p>
    <w:p w:rsidR="00016CF5" w:rsidRDefault="00016CF5" w:rsidP="00016CF5">
      <w:pPr>
        <w:pStyle w:val="ListParagraph"/>
        <w:numPr>
          <w:ilvl w:val="0"/>
          <w:numId w:val="2"/>
        </w:numPr>
        <w:spacing w:before="120" w:after="120"/>
        <w:jc w:val="both"/>
        <w:rPr>
          <w:rFonts w:ascii="Arial" w:hAnsi="Arial" w:cs="Arial"/>
          <w:lang w:val="en-GB"/>
        </w:rPr>
      </w:pPr>
      <w:r>
        <w:rPr>
          <w:rFonts w:ascii="Arial" w:hAnsi="Arial" w:cs="Arial"/>
          <w:lang w:val="en-GB"/>
        </w:rPr>
        <w:t xml:space="preserve">Strong proven expertise in the area of assignment with sound portfolio of script writing for fiction and documentary films and </w:t>
      </w:r>
      <w:r w:rsidR="00ED056A">
        <w:rPr>
          <w:rFonts w:ascii="Arial" w:hAnsi="Arial" w:cs="Arial"/>
          <w:lang w:val="en-GB"/>
        </w:rPr>
        <w:t>business-related</w:t>
      </w:r>
      <w:r>
        <w:rPr>
          <w:rFonts w:ascii="Arial" w:hAnsi="Arial" w:cs="Arial"/>
          <w:lang w:val="en-GB"/>
        </w:rPr>
        <w:t xml:space="preserve"> topics</w:t>
      </w:r>
    </w:p>
    <w:p w:rsidR="00016CF5" w:rsidRDefault="00016CF5" w:rsidP="00016CF5">
      <w:pPr>
        <w:pStyle w:val="ListParagraph"/>
        <w:numPr>
          <w:ilvl w:val="0"/>
          <w:numId w:val="2"/>
        </w:numPr>
        <w:spacing w:before="120" w:after="120"/>
        <w:jc w:val="both"/>
        <w:rPr>
          <w:rFonts w:ascii="Arial" w:hAnsi="Arial" w:cs="Arial"/>
          <w:lang w:val="en-GB"/>
        </w:rPr>
      </w:pPr>
      <w:r>
        <w:rPr>
          <w:rFonts w:ascii="Arial" w:hAnsi="Arial" w:cs="Arial"/>
          <w:lang w:val="en-GB"/>
        </w:rPr>
        <w:t xml:space="preserve">Flexibility and readiness to make adaptations/changes upon the request </w:t>
      </w:r>
    </w:p>
    <w:p w:rsidR="00016CF5" w:rsidRPr="00234058" w:rsidRDefault="00016CF5" w:rsidP="00016CF5">
      <w:pPr>
        <w:pStyle w:val="ListParagraph"/>
        <w:numPr>
          <w:ilvl w:val="0"/>
          <w:numId w:val="2"/>
        </w:numPr>
        <w:spacing w:before="120" w:after="120"/>
        <w:jc w:val="both"/>
        <w:rPr>
          <w:rFonts w:ascii="Arial" w:hAnsi="Arial" w:cs="Arial"/>
          <w:lang w:val="en-GB"/>
        </w:rPr>
      </w:pPr>
      <w:r>
        <w:rPr>
          <w:rFonts w:ascii="Arial" w:hAnsi="Arial" w:cs="Arial"/>
          <w:lang w:val="en-GB"/>
        </w:rPr>
        <w:t>Proficiency in English and Armenian languages (written and spoken)</w:t>
      </w:r>
    </w:p>
    <w:p w:rsidR="00016CF5" w:rsidRPr="004C3F35" w:rsidRDefault="00016CF5" w:rsidP="00016CF5">
      <w:pPr>
        <w:pStyle w:val="1Einrckung"/>
        <w:numPr>
          <w:ilvl w:val="1"/>
          <w:numId w:val="1"/>
        </w:numPr>
        <w:spacing w:before="120" w:after="120"/>
        <w:ind w:left="504" w:hanging="504"/>
        <w:rPr>
          <w:rFonts w:ascii="Arial" w:hAnsi="Arial" w:cs="Arial"/>
          <w:b/>
          <w:lang w:val="en-GB"/>
        </w:rPr>
      </w:pPr>
      <w:r w:rsidRPr="004C3F35">
        <w:rPr>
          <w:rFonts w:ascii="Arial" w:hAnsi="Arial" w:cs="Arial"/>
          <w:b/>
          <w:lang w:val="en-GB"/>
        </w:rPr>
        <w:t>Additional Documentation</w:t>
      </w:r>
    </w:p>
    <w:p w:rsidR="00016CF5" w:rsidRDefault="00ED056A" w:rsidP="00016CF5">
      <w:pPr>
        <w:pStyle w:val="ListParagraph"/>
        <w:numPr>
          <w:ilvl w:val="0"/>
          <w:numId w:val="7"/>
        </w:numPr>
        <w:spacing w:before="120" w:after="120"/>
        <w:contextualSpacing w:val="0"/>
        <w:rPr>
          <w:rFonts w:ascii="Arial" w:hAnsi="Arial" w:cs="Arial"/>
          <w:lang w:val="en-GB"/>
        </w:rPr>
      </w:pPr>
      <w:r>
        <w:rPr>
          <w:rFonts w:ascii="Arial" w:hAnsi="Arial" w:cs="Arial"/>
          <w:lang w:val="en-GB"/>
        </w:rPr>
        <w:t xml:space="preserve">SMEDA project Communication and Visibility plan </w:t>
      </w:r>
    </w:p>
    <w:p w:rsidR="00016CF5" w:rsidRPr="00234058" w:rsidRDefault="00016CF5" w:rsidP="00016CF5">
      <w:pPr>
        <w:spacing w:before="120" w:after="120"/>
        <w:rPr>
          <w:rFonts w:ascii="Arial" w:hAnsi="Arial" w:cs="Arial"/>
          <w:lang w:val="en-GB"/>
        </w:rPr>
      </w:pPr>
    </w:p>
    <w:p w:rsidR="009958C0" w:rsidRDefault="009958C0">
      <w:pPr>
        <w:spacing w:after="0" w:line="240" w:lineRule="auto"/>
        <w:rPr>
          <w:rFonts w:ascii="Arial" w:hAnsi="Arial" w:cs="Arial"/>
          <w:lang w:val="en-GB"/>
        </w:rPr>
        <w:sectPr w:rsidR="009958C0" w:rsidSect="002B3280">
          <w:headerReference w:type="default" r:id="rId9"/>
          <w:footerReference w:type="default" r:id="rId10"/>
          <w:headerReference w:type="first" r:id="rId11"/>
          <w:footerReference w:type="first" r:id="rId12"/>
          <w:pgSz w:w="11907" w:h="16840" w:code="9"/>
          <w:pgMar w:top="1440" w:right="1440" w:bottom="1440" w:left="1440" w:header="425" w:footer="720" w:gutter="0"/>
          <w:cols w:space="720"/>
          <w:docGrid w:linePitch="299"/>
        </w:sectPr>
      </w:pPr>
    </w:p>
    <w:p w:rsidR="009958C0" w:rsidRDefault="009958C0" w:rsidP="009958C0">
      <w:pPr>
        <w:widowControl w:val="0"/>
        <w:autoSpaceDE w:val="0"/>
        <w:autoSpaceDN w:val="0"/>
        <w:adjustRightInd w:val="0"/>
        <w:spacing w:after="0"/>
        <w:rPr>
          <w:rFonts w:cs="Arial"/>
          <w:sz w:val="20"/>
          <w:szCs w:val="20"/>
          <w:lang w:eastAsia="ja-JP"/>
        </w:rPr>
      </w:pPr>
      <w:r>
        <w:rPr>
          <w:rFonts w:cs="Arial"/>
          <w:sz w:val="20"/>
          <w:szCs w:val="20"/>
          <w:lang w:eastAsia="ja-JP"/>
        </w:rPr>
        <w:lastRenderedPageBreak/>
        <w:t>Contribution of above-mentioned mission* to SMEDA indicators:</w:t>
      </w:r>
    </w:p>
    <w:tbl>
      <w:tblPr>
        <w:tblStyle w:val="TableGrid"/>
        <w:tblW w:w="0" w:type="auto"/>
        <w:tblLook w:val="04A0" w:firstRow="1" w:lastRow="0" w:firstColumn="1" w:lastColumn="0" w:noHBand="0" w:noVBand="1"/>
      </w:tblPr>
      <w:tblGrid>
        <w:gridCol w:w="1255"/>
        <w:gridCol w:w="7382"/>
        <w:gridCol w:w="380"/>
      </w:tblGrid>
      <w:tr w:rsidR="009958C0" w:rsidRPr="00A17859" w:rsidTr="009958C0">
        <w:tc>
          <w:tcPr>
            <w:tcW w:w="1255" w:type="dxa"/>
            <w:shd w:val="clear" w:color="auto" w:fill="BFBFBF" w:themeFill="background1" w:themeFillShade="BF"/>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 xml:space="preserve">Overall Objectives </w:t>
            </w:r>
            <w:r>
              <w:rPr>
                <w:rFonts w:cs="Arial"/>
                <w:b/>
                <w:sz w:val="18"/>
                <w:szCs w:val="18"/>
                <w:lang w:val="en-GB"/>
              </w:rPr>
              <w:t>&amp;</w:t>
            </w:r>
            <w:r w:rsidRPr="00483F67">
              <w:rPr>
                <w:rFonts w:cs="Arial"/>
                <w:b/>
                <w:sz w:val="18"/>
                <w:szCs w:val="18"/>
                <w:lang w:val="en-GB"/>
              </w:rPr>
              <w:t xml:space="preserve"> indicators</w:t>
            </w:r>
          </w:p>
        </w:tc>
        <w:tc>
          <w:tcPr>
            <w:tcW w:w="7382"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rPr>
                <w:rFonts w:cs="Arial"/>
                <w:sz w:val="18"/>
                <w:szCs w:val="18"/>
                <w:lang w:val="en-GB"/>
              </w:rPr>
            </w:pPr>
            <w:r w:rsidRPr="00483F67">
              <w:rPr>
                <w:rFonts w:cs="Arial"/>
                <w:sz w:val="18"/>
                <w:szCs w:val="18"/>
                <w:lang w:val="en-GB"/>
              </w:rPr>
              <w:t xml:space="preserve">The </w:t>
            </w:r>
            <w:r w:rsidRPr="00483F67">
              <w:rPr>
                <w:rFonts w:cs="Arial"/>
                <w:b/>
                <w:sz w:val="18"/>
                <w:szCs w:val="18"/>
                <w:lang w:val="en-GB"/>
              </w:rPr>
              <w:t>overall objective</w:t>
            </w:r>
            <w:r w:rsidRPr="00483F67">
              <w:rPr>
                <w:rFonts w:cs="Arial"/>
                <w:sz w:val="18"/>
                <w:szCs w:val="18"/>
                <w:lang w:val="en-GB"/>
              </w:rPr>
              <w:t xml:space="preserve"> is to lay the ground for the creation of employment opportunities by enhancing private sector development in Armenia; measured through following indicators:</w:t>
            </w:r>
          </w:p>
        </w:tc>
        <w:tc>
          <w:tcPr>
            <w:tcW w:w="380"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jc w:val="both"/>
              <w:rPr>
                <w:rFonts w:cs="Arial"/>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rsidR="009958C0" w:rsidRPr="00483F67" w:rsidRDefault="009958C0" w:rsidP="009958C0">
            <w:pPr>
              <w:widowControl w:val="0"/>
              <w:tabs>
                <w:tab w:val="left" w:pos="0"/>
                <w:tab w:val="left" w:pos="317"/>
              </w:tabs>
              <w:autoSpaceDE w:val="0"/>
              <w:autoSpaceDN w:val="0"/>
              <w:adjustRightInd w:val="0"/>
              <w:spacing w:after="0" w:line="240" w:lineRule="auto"/>
              <w:rPr>
                <w:rFonts w:cs="Arial"/>
                <w:sz w:val="18"/>
                <w:szCs w:val="18"/>
                <w:lang w:val="en-GB"/>
              </w:rPr>
            </w:pPr>
            <w:r w:rsidRPr="00483F67">
              <w:rPr>
                <w:rFonts w:cs="Arial"/>
                <w:sz w:val="18"/>
                <w:szCs w:val="18"/>
                <w:lang w:val="en-GB"/>
              </w:rPr>
              <w:t>I</w:t>
            </w:r>
            <w:r w:rsidRPr="00483F67">
              <w:rPr>
                <w:rFonts w:cs="Arial"/>
                <w:iCs/>
                <w:sz w:val="18"/>
                <w:szCs w:val="18"/>
                <w:lang w:val="en-GB"/>
              </w:rPr>
              <w:t xml:space="preserve">ncrease the </w:t>
            </w:r>
            <w:r w:rsidRPr="00483F67">
              <w:rPr>
                <w:rFonts w:cs="Arial"/>
                <w:b/>
                <w:iCs/>
                <w:sz w:val="18"/>
                <w:szCs w:val="18"/>
                <w:lang w:val="en-GB"/>
              </w:rPr>
              <w:t>contribution of SMEs to the overall economy</w:t>
            </w:r>
            <w:r w:rsidRPr="00483F67">
              <w:rPr>
                <w:rFonts w:cs="Arial"/>
                <w:iCs/>
                <w:sz w:val="18"/>
                <w:szCs w:val="18"/>
                <w:lang w:val="en-GB"/>
              </w:rPr>
              <w:t>: increase the share of small and medium enterprises (SME) from 7% to 15%</w:t>
            </w:r>
            <w:r w:rsidRPr="00483F67">
              <w:rPr>
                <w:rFonts w:cs="Arial"/>
                <w:iCs/>
                <w:position w:val="12"/>
                <w:sz w:val="18"/>
                <w:szCs w:val="18"/>
                <w:lang w:val="en-GB"/>
              </w:rPr>
              <w:t xml:space="preserve"> </w:t>
            </w:r>
            <w:r w:rsidRPr="00483F67">
              <w:rPr>
                <w:rFonts w:cs="Arial"/>
                <w:iCs/>
                <w:sz w:val="18"/>
                <w:szCs w:val="18"/>
                <w:lang w:val="en-GB"/>
              </w:rPr>
              <w:t>in the overall number of micro, small and medium enterprises (MSME) in Armenia.</w:t>
            </w:r>
          </w:p>
        </w:tc>
        <w:tc>
          <w:tcPr>
            <w:tcW w:w="380" w:type="dxa"/>
          </w:tcPr>
          <w:p w:rsidR="009958C0" w:rsidRPr="00483F67" w:rsidRDefault="009958C0" w:rsidP="009958C0">
            <w:pPr>
              <w:widowControl w:val="0"/>
              <w:tabs>
                <w:tab w:val="left" w:pos="0"/>
                <w:tab w:val="left" w:pos="317"/>
              </w:tabs>
              <w:autoSpaceDE w:val="0"/>
              <w:autoSpaceDN w:val="0"/>
              <w:adjustRightInd w:val="0"/>
              <w:spacing w:after="0" w:line="240" w:lineRule="auto"/>
              <w:jc w:val="both"/>
              <w:rPr>
                <w:rFonts w:cs="Arial"/>
                <w:sz w:val="18"/>
                <w:szCs w:val="18"/>
                <w:lang w:val="en-GB"/>
              </w:rPr>
            </w:pPr>
            <w:r>
              <w:rPr>
                <w:rFonts w:cs="Arial"/>
                <w:sz w:val="18"/>
                <w:szCs w:val="18"/>
                <w:lang w:val="en-GB"/>
              </w:rPr>
              <w:t>x</w:t>
            </w:r>
          </w:p>
        </w:tc>
      </w:tr>
      <w:tr w:rsidR="009958C0" w:rsidRPr="00A17859" w:rsidTr="00142EEB">
        <w:trPr>
          <w:trHeight w:val="251"/>
        </w:trPr>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rsidR="009958C0" w:rsidRPr="00483F67" w:rsidRDefault="009958C0" w:rsidP="009958C0">
            <w:pPr>
              <w:widowControl w:val="0"/>
              <w:autoSpaceDE w:val="0"/>
              <w:autoSpaceDN w:val="0"/>
              <w:adjustRightInd w:val="0"/>
              <w:spacing w:after="0" w:line="240" w:lineRule="auto"/>
              <w:rPr>
                <w:rFonts w:cs="Arial"/>
                <w:sz w:val="18"/>
                <w:szCs w:val="18"/>
                <w:lang w:val="en-GB"/>
              </w:rPr>
            </w:pPr>
            <w:r w:rsidRPr="00483F67">
              <w:rPr>
                <w:rFonts w:cs="Arial"/>
                <w:iCs/>
                <w:sz w:val="18"/>
                <w:szCs w:val="18"/>
                <w:lang w:val="en-GB"/>
              </w:rPr>
              <w:t xml:space="preserve">Increase share of SME in </w:t>
            </w:r>
            <w:r w:rsidRPr="00483F67">
              <w:rPr>
                <w:rFonts w:cs="Arial"/>
                <w:b/>
                <w:iCs/>
                <w:sz w:val="18"/>
                <w:szCs w:val="18"/>
                <w:lang w:val="en-GB"/>
              </w:rPr>
              <w:t>employment</w:t>
            </w:r>
            <w:r w:rsidRPr="00483F67">
              <w:rPr>
                <w:rFonts w:cs="Arial"/>
                <w:iCs/>
                <w:sz w:val="18"/>
                <w:szCs w:val="18"/>
                <w:lang w:val="en-GB"/>
              </w:rPr>
              <w:t xml:space="preserve"> from 25% to 30%.</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rsidR="009958C0" w:rsidRPr="00483F67" w:rsidRDefault="009958C0" w:rsidP="009958C0">
            <w:pPr>
              <w:widowControl w:val="0"/>
              <w:autoSpaceDE w:val="0"/>
              <w:autoSpaceDN w:val="0"/>
              <w:adjustRightInd w:val="0"/>
              <w:spacing w:after="0" w:line="240" w:lineRule="auto"/>
              <w:rPr>
                <w:rFonts w:cs="Arial"/>
                <w:iCs/>
                <w:sz w:val="18"/>
                <w:szCs w:val="18"/>
                <w:lang w:val="en-GB"/>
              </w:rPr>
            </w:pPr>
            <w:r w:rsidRPr="00483F67">
              <w:rPr>
                <w:rFonts w:cs="Arial"/>
                <w:iCs/>
                <w:sz w:val="18"/>
                <w:szCs w:val="18"/>
                <w:lang w:val="en-GB"/>
              </w:rPr>
              <w:t xml:space="preserve">Increase share of SME in </w:t>
            </w:r>
            <w:r w:rsidRPr="00483F67">
              <w:rPr>
                <w:rFonts w:cs="Arial"/>
                <w:b/>
                <w:iCs/>
                <w:sz w:val="18"/>
                <w:szCs w:val="18"/>
                <w:lang w:val="en-GB"/>
              </w:rPr>
              <w:t>GDP</w:t>
            </w:r>
            <w:r w:rsidRPr="00483F67">
              <w:rPr>
                <w:rFonts w:cs="Arial"/>
                <w:iCs/>
                <w:sz w:val="18"/>
                <w:szCs w:val="18"/>
                <w:lang w:val="en-GB"/>
              </w:rPr>
              <w:t xml:space="preserve"> from 27% to 35%.</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4)</w:t>
            </w:r>
          </w:p>
        </w:tc>
        <w:tc>
          <w:tcPr>
            <w:tcW w:w="7382" w:type="dxa"/>
          </w:tcPr>
          <w:p w:rsidR="009958C0" w:rsidRPr="00483F67" w:rsidRDefault="009958C0" w:rsidP="009958C0">
            <w:pPr>
              <w:widowControl w:val="0"/>
              <w:autoSpaceDE w:val="0"/>
              <w:autoSpaceDN w:val="0"/>
              <w:adjustRightInd w:val="0"/>
              <w:spacing w:after="0" w:line="240" w:lineRule="auto"/>
              <w:rPr>
                <w:rFonts w:cs="Arial"/>
                <w:iCs/>
                <w:sz w:val="18"/>
                <w:szCs w:val="18"/>
                <w:lang w:val="en-GB"/>
              </w:rPr>
            </w:pPr>
            <w:r w:rsidRPr="00483F67">
              <w:rPr>
                <w:rFonts w:cs="Arial"/>
                <w:iCs/>
                <w:sz w:val="18"/>
                <w:szCs w:val="18"/>
                <w:lang w:val="en-GB"/>
              </w:rPr>
              <w:t xml:space="preserve">Increase of </w:t>
            </w:r>
            <w:r w:rsidRPr="00483F67">
              <w:rPr>
                <w:rFonts w:cs="Arial"/>
                <w:b/>
                <w:iCs/>
                <w:sz w:val="18"/>
                <w:szCs w:val="18"/>
                <w:lang w:val="en-GB"/>
              </w:rPr>
              <w:t>added value</w:t>
            </w:r>
            <w:r w:rsidRPr="00483F67">
              <w:rPr>
                <w:rFonts w:cs="Arial"/>
                <w:iCs/>
                <w:sz w:val="18"/>
                <w:szCs w:val="18"/>
                <w:lang w:val="en-GB"/>
              </w:rPr>
              <w:t xml:space="preserve"> created by SMEs (OECD</w:t>
            </w:r>
            <w:r>
              <w:rPr>
                <w:rFonts w:cs="Arial"/>
                <w:iCs/>
                <w:sz w:val="18"/>
                <w:szCs w:val="18"/>
                <w:lang w:val="en-GB"/>
              </w:rPr>
              <w:t>/statistics</w:t>
            </w:r>
            <w:r w:rsidRPr="00483F67">
              <w:rPr>
                <w:rFonts w:cs="Arial"/>
                <w:iCs/>
                <w:sz w:val="18"/>
                <w:szCs w:val="18"/>
                <w:lang w:val="en-GB"/>
              </w:rPr>
              <w:t>)</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rsidTr="009958C0">
        <w:tc>
          <w:tcPr>
            <w:tcW w:w="1255" w:type="dxa"/>
            <w:shd w:val="clear" w:color="auto" w:fill="BFBFBF" w:themeFill="background1" w:themeFillShade="BF"/>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 xml:space="preserve">Specific objective </w:t>
            </w:r>
            <w:r>
              <w:rPr>
                <w:rFonts w:cs="Arial"/>
                <w:b/>
                <w:sz w:val="18"/>
                <w:szCs w:val="18"/>
                <w:lang w:val="en-GB"/>
              </w:rPr>
              <w:t>&amp;</w:t>
            </w:r>
            <w:r w:rsidRPr="00483F67">
              <w:rPr>
                <w:rFonts w:cs="Arial"/>
                <w:b/>
                <w:sz w:val="18"/>
                <w:szCs w:val="18"/>
                <w:lang w:val="en-GB"/>
              </w:rPr>
              <w:t xml:space="preserve"> indicators</w:t>
            </w:r>
          </w:p>
        </w:tc>
        <w:tc>
          <w:tcPr>
            <w:tcW w:w="7382"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rPr>
                <w:rFonts w:cs="Arial"/>
                <w:iCs/>
                <w:sz w:val="18"/>
                <w:szCs w:val="18"/>
                <w:lang w:val="en-GB"/>
              </w:rPr>
            </w:pPr>
            <w:r w:rsidRPr="00483F67">
              <w:rPr>
                <w:rFonts w:cs="Arial"/>
                <w:sz w:val="18"/>
                <w:szCs w:val="18"/>
                <w:lang w:val="en-GB"/>
              </w:rPr>
              <w:t xml:space="preserve">The </w:t>
            </w:r>
            <w:r w:rsidRPr="00483F67">
              <w:rPr>
                <w:rFonts w:cs="Arial"/>
                <w:b/>
                <w:sz w:val="18"/>
                <w:szCs w:val="18"/>
                <w:lang w:val="en-GB"/>
              </w:rPr>
              <w:t>specific objective</w:t>
            </w:r>
            <w:r w:rsidRPr="00483F67">
              <w:rPr>
                <w:rFonts w:cs="Arial"/>
                <w:sz w:val="18"/>
                <w:szCs w:val="18"/>
                <w:lang w:val="en-GB"/>
              </w:rPr>
              <w:t xml:space="preserve"> is to </w:t>
            </w:r>
            <w:r w:rsidRPr="00483F67">
              <w:rPr>
                <w:rFonts w:cs="Arial"/>
                <w:bCs/>
                <w:sz w:val="18"/>
                <w:szCs w:val="18"/>
                <w:lang w:val="en-GB"/>
              </w:rPr>
              <w:t>improve the national</w:t>
            </w:r>
            <w:r w:rsidRPr="00483F67">
              <w:rPr>
                <w:rFonts w:cs="Arial"/>
                <w:sz w:val="18"/>
                <w:szCs w:val="18"/>
                <w:lang w:val="en-GB"/>
              </w:rPr>
              <w:t xml:space="preserve"> </w:t>
            </w:r>
            <w:r w:rsidRPr="00483F67">
              <w:rPr>
                <w:rFonts w:cs="Arial"/>
                <w:bCs/>
                <w:sz w:val="18"/>
                <w:szCs w:val="18"/>
                <w:lang w:val="en-GB"/>
              </w:rPr>
              <w:t>business and investment climate and support the creation and development of SMEs to enable broad based growth</w:t>
            </w:r>
            <w:r w:rsidRPr="00483F67">
              <w:rPr>
                <w:rFonts w:cs="Arial"/>
                <w:sz w:val="18"/>
                <w:szCs w:val="18"/>
                <w:lang w:val="en-GB"/>
              </w:rPr>
              <w:t>; measured through following indicators:</w:t>
            </w:r>
          </w:p>
        </w:tc>
        <w:tc>
          <w:tcPr>
            <w:tcW w:w="380"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val="en-GB"/>
              </w:rPr>
            </w:pPr>
            <w:r w:rsidRPr="00A17859">
              <w:rPr>
                <w:rFonts w:cs="Calibri"/>
                <w:iCs/>
                <w:sz w:val="18"/>
                <w:szCs w:val="18"/>
                <w:lang w:val="en-GB"/>
              </w:rPr>
              <w:t>The specific number of businesses that benefited (increased turnover, reduction of operating cost e.g. RIA) from the support provided by the project (estimated 2,000 a year).</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Calibri"/>
                <w:iCs/>
                <w:sz w:val="18"/>
                <w:szCs w:val="18"/>
                <w:lang w:val="en-GB"/>
              </w:rPr>
              <w:t>Number of new businesses created within the framework of this project (disaggregated by targeted sectors and gender: targeting from 10% to 30% of businesses led by women and increasing overall ratio of businesses led by women) (estimated 100 a year).</w:t>
            </w:r>
          </w:p>
        </w:tc>
        <w:tc>
          <w:tcPr>
            <w:tcW w:w="380" w:type="dxa"/>
          </w:tcPr>
          <w:p w:rsidR="009958C0" w:rsidRPr="00483F67" w:rsidRDefault="00651839" w:rsidP="009958C0">
            <w:pPr>
              <w:widowControl w:val="0"/>
              <w:autoSpaceDE w:val="0"/>
              <w:autoSpaceDN w:val="0"/>
              <w:adjustRightInd w:val="0"/>
              <w:spacing w:after="0" w:line="240" w:lineRule="auto"/>
              <w:jc w:val="both"/>
              <w:rPr>
                <w:rFonts w:cs="Arial"/>
                <w:iCs/>
                <w:sz w:val="18"/>
                <w:szCs w:val="18"/>
                <w:lang w:val="en-GB"/>
              </w:rPr>
            </w:pPr>
            <w:r>
              <w:rPr>
                <w:rFonts w:cs="Arial"/>
                <w:iCs/>
                <w:sz w:val="18"/>
                <w:szCs w:val="18"/>
                <w:lang w:val="en-GB"/>
              </w:rPr>
              <w:t>x</w:t>
            </w: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Calibri"/>
                <w:iCs/>
                <w:sz w:val="18"/>
                <w:szCs w:val="18"/>
                <w:lang w:val="en-GB"/>
              </w:rPr>
              <w:t>500 new jobs created within the framework of this project (disaggregated by targeted sectors and gender: targeting from 10% to 30% of women).</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shd w:val="clear" w:color="auto" w:fill="BFBFBF" w:themeFill="background1" w:themeFillShade="BF"/>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R1</w:t>
            </w:r>
          </w:p>
        </w:tc>
        <w:tc>
          <w:tcPr>
            <w:tcW w:w="7382" w:type="dxa"/>
            <w:shd w:val="clear" w:color="auto" w:fill="BFBFBF" w:themeFill="background1" w:themeFillShade="BF"/>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Result Area 1 – Policy Making Processes</w:t>
            </w:r>
          </w:p>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 for measurement: focus-groups interviews, representatives’ survey)</w:t>
            </w:r>
          </w:p>
        </w:tc>
        <w:tc>
          <w:tcPr>
            <w:tcW w:w="380"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eastAsia="ja-JP"/>
              </w:rPr>
              <w:t xml:space="preserve">At least 50 % of business </w:t>
            </w:r>
            <w:proofErr w:type="spellStart"/>
            <w:r w:rsidRPr="00A17859">
              <w:rPr>
                <w:rFonts w:cs="Arial"/>
                <w:sz w:val="18"/>
                <w:szCs w:val="18"/>
                <w:lang w:eastAsia="ja-JP"/>
              </w:rPr>
              <w:t>organisations</w:t>
            </w:r>
            <w:proofErr w:type="spellEnd"/>
            <w:r w:rsidRPr="00A17859">
              <w:rPr>
                <w:rFonts w:cs="Arial"/>
                <w:sz w:val="18"/>
                <w:szCs w:val="18"/>
                <w:lang w:eastAsia="ja-JP"/>
              </w:rPr>
              <w:t xml:space="preserve"> confirm a better involvement of private sector in policy making and legislative processes</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eastAsia="ja-JP"/>
              </w:rPr>
              <w:t>At least 50% of respondent SME enterprises which participated in state SME support measures can name the improvements made as a result of the perceived measures (respondent will be disaggregated by sex)</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val="en-GB" w:eastAsia="ja-JP"/>
              </w:rPr>
              <w:t>8 recommendations on improving doing business for SME elaborated in PPD mechanisms have been introduced in policy/legislative decision processes </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4)</w:t>
            </w:r>
          </w:p>
        </w:tc>
        <w:tc>
          <w:tcPr>
            <w:tcW w:w="7382" w:type="dxa"/>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sz w:val="18"/>
                <w:szCs w:val="18"/>
                <w:lang w:eastAsia="ja-JP"/>
              </w:rPr>
              <w:t xml:space="preserve">All </w:t>
            </w:r>
            <w:proofErr w:type="spellStart"/>
            <w:r w:rsidRPr="00A17859">
              <w:rPr>
                <w:rFonts w:cs="Arial"/>
                <w:sz w:val="18"/>
                <w:szCs w:val="18"/>
                <w:lang w:eastAsia="ja-JP"/>
              </w:rPr>
              <w:t>programme</w:t>
            </w:r>
            <w:proofErr w:type="spellEnd"/>
            <w:r w:rsidRPr="00A17859">
              <w:rPr>
                <w:rFonts w:cs="Arial"/>
                <w:sz w:val="18"/>
                <w:szCs w:val="18"/>
                <w:lang w:eastAsia="ja-JP"/>
              </w:rPr>
              <w:t xml:space="preserve"> and policy indicators to monitor SME development are properly set up with corresponding data and baselines</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shd w:val="clear" w:color="auto" w:fill="BFBFBF" w:themeFill="background1" w:themeFillShade="BF"/>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R2</w:t>
            </w:r>
          </w:p>
        </w:tc>
        <w:tc>
          <w:tcPr>
            <w:tcW w:w="7382" w:type="dxa"/>
            <w:shd w:val="clear" w:color="auto" w:fill="BFBFBF" w:themeFill="background1" w:themeFillShade="BF"/>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Result Area 2 – Strengthening Business Organisations</w:t>
            </w:r>
          </w:p>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Sources of measurement: data of baseline study with PSO)</w:t>
            </w:r>
          </w:p>
        </w:tc>
        <w:tc>
          <w:tcPr>
            <w:tcW w:w="380"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The range of services that are provided and used has increased by at least 30%.</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Increased membership of min. 20% in at least 3 business associations</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6 recommendations of SME policy/strategy implemented</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shd w:val="clear" w:color="auto" w:fill="BFBFBF" w:themeFill="background1" w:themeFillShade="BF"/>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R3</w:t>
            </w:r>
          </w:p>
        </w:tc>
        <w:tc>
          <w:tcPr>
            <w:tcW w:w="7382" w:type="dxa"/>
            <w:shd w:val="clear" w:color="auto" w:fill="BFBFBF" w:themeFill="background1" w:themeFillShade="BF"/>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 xml:space="preserve">Result Area 3 – Linking Science and Private Sector </w:t>
            </w:r>
          </w:p>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Sources of measurement: baseline study, interviews)</w:t>
            </w:r>
          </w:p>
        </w:tc>
        <w:tc>
          <w:tcPr>
            <w:tcW w:w="380"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5 cooperation platforms including (MEDI and) research organisations/universities, in particular economic sectors, have been established and work on a sustainable and regular base (1 to 4 times a year)</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15 recommendations of these platforms as to how to improve the link between businesses and research have been implemented by the respective partners</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4 new joint cooperation projects between companies and universities or research institutes (requires monitoring system in universities) are established</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4)</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Up to 4 successful proposals with Armenian participation to H2020 - Success rate of Armenia in EU calls for proposals related to innovation in science and technology (H2020)</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shd w:val="clear" w:color="auto" w:fill="BFBFBF" w:themeFill="background1" w:themeFillShade="BF"/>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R4</w:t>
            </w:r>
          </w:p>
        </w:tc>
        <w:tc>
          <w:tcPr>
            <w:tcW w:w="7382" w:type="dxa"/>
            <w:shd w:val="clear" w:color="auto" w:fill="BFBFBF" w:themeFill="background1" w:themeFillShade="BF"/>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 xml:space="preserve">Result Area 4 – Improving Management of Economic Clusters </w:t>
            </w:r>
          </w:p>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Sources of measurement: proof of evidence (concept), interviews)</w:t>
            </w:r>
          </w:p>
        </w:tc>
        <w:tc>
          <w:tcPr>
            <w:tcW w:w="380"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 xml:space="preserve">The concept for the design and improved management of economic clusters (business incubators, </w:t>
            </w:r>
            <w:proofErr w:type="spellStart"/>
            <w:r w:rsidRPr="00A17859">
              <w:rPr>
                <w:rFonts w:cs="Arial"/>
                <w:sz w:val="18"/>
                <w:szCs w:val="18"/>
                <w:lang w:eastAsia="ja-JP"/>
              </w:rPr>
              <w:t>technoparks</w:t>
            </w:r>
            <w:proofErr w:type="spellEnd"/>
            <w:r w:rsidRPr="00A17859">
              <w:rPr>
                <w:rFonts w:cs="Arial"/>
                <w:sz w:val="18"/>
                <w:szCs w:val="18"/>
                <w:lang w:eastAsia="ja-JP"/>
              </w:rPr>
              <w:t>, FEZ) has been elaborated or reviewed with close cooperation of private sector and government</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4 economic clusters have improved their management practices (income growth rate has increased or cost of management have decreased)</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40 SME have been registered in economic clusters and are using services</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shd w:val="clear" w:color="auto" w:fill="BFBFBF" w:themeFill="background1" w:themeFillShade="BF"/>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Indicators R5</w:t>
            </w:r>
          </w:p>
        </w:tc>
        <w:tc>
          <w:tcPr>
            <w:tcW w:w="7382" w:type="dxa"/>
            <w:shd w:val="clear" w:color="auto" w:fill="BFBFBF" w:themeFill="background1" w:themeFillShade="BF"/>
          </w:tcPr>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 xml:space="preserve">Result Area 5 – Improving Access to Finance </w:t>
            </w:r>
          </w:p>
          <w:p w:rsidR="009958C0" w:rsidRPr="00A17859" w:rsidRDefault="009958C0" w:rsidP="009958C0">
            <w:pPr>
              <w:widowControl w:val="0"/>
              <w:autoSpaceDE w:val="0"/>
              <w:autoSpaceDN w:val="0"/>
              <w:adjustRightInd w:val="0"/>
              <w:spacing w:after="0" w:line="240" w:lineRule="auto"/>
              <w:rPr>
                <w:rFonts w:cs="Arial"/>
                <w:iCs/>
                <w:sz w:val="18"/>
                <w:szCs w:val="18"/>
                <w:lang w:val="en-GB"/>
              </w:rPr>
            </w:pPr>
            <w:r w:rsidRPr="00A17859">
              <w:rPr>
                <w:rFonts w:cs="Arial"/>
                <w:iCs/>
                <w:sz w:val="18"/>
                <w:szCs w:val="18"/>
                <w:lang w:val="en-GB"/>
              </w:rPr>
              <w:t>(</w:t>
            </w:r>
            <w:r w:rsidRPr="00A17859">
              <w:rPr>
                <w:rFonts w:cs="Arial"/>
                <w:sz w:val="18"/>
                <w:szCs w:val="18"/>
                <w:lang w:eastAsia="ja-JP"/>
              </w:rPr>
              <w:t xml:space="preserve">Sources of measurement: </w:t>
            </w:r>
            <w:proofErr w:type="spellStart"/>
            <w:r w:rsidRPr="00A17859">
              <w:rPr>
                <w:rFonts w:cs="Arial"/>
                <w:sz w:val="18"/>
                <w:szCs w:val="18"/>
                <w:lang w:eastAsia="ja-JP"/>
              </w:rPr>
              <w:t>ElF</w:t>
            </w:r>
            <w:proofErr w:type="spellEnd"/>
            <w:r w:rsidRPr="00A17859">
              <w:rPr>
                <w:rFonts w:cs="Arial"/>
                <w:sz w:val="18"/>
                <w:szCs w:val="18"/>
                <w:lang w:eastAsia="ja-JP"/>
              </w:rPr>
              <w:t xml:space="preserve"> statistics/monitoring)</w:t>
            </w:r>
          </w:p>
        </w:tc>
        <w:tc>
          <w:tcPr>
            <w:tcW w:w="380" w:type="dxa"/>
            <w:shd w:val="clear" w:color="auto" w:fill="BFBFBF" w:themeFill="background1" w:themeFillShade="BF"/>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1)</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50 start-ups and existing small businesses are using new financial services (innovation grants, crowd funding, angel investments etc.)</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2)</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val="en-GB" w:eastAsia="ja-JP"/>
              </w:rPr>
              <w:t>30 new/innovative ideas that have been applied by private sector and lead to the establishment of a company or new products and services.</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r w:rsidR="009958C0" w:rsidRPr="00A17859" w:rsidTr="009958C0">
        <w:tc>
          <w:tcPr>
            <w:tcW w:w="1255" w:type="dxa"/>
          </w:tcPr>
          <w:p w:rsidR="009958C0" w:rsidRPr="00483F67" w:rsidRDefault="009958C0" w:rsidP="009958C0">
            <w:pPr>
              <w:spacing w:after="0" w:line="240" w:lineRule="auto"/>
              <w:rPr>
                <w:rFonts w:cs="Arial"/>
                <w:b/>
                <w:sz w:val="18"/>
                <w:szCs w:val="18"/>
                <w:lang w:val="en-GB"/>
              </w:rPr>
            </w:pPr>
            <w:r w:rsidRPr="00483F67">
              <w:rPr>
                <w:rFonts w:cs="Arial"/>
                <w:b/>
                <w:sz w:val="18"/>
                <w:szCs w:val="18"/>
                <w:lang w:val="en-GB"/>
              </w:rPr>
              <w:t>3)</w:t>
            </w:r>
          </w:p>
        </w:tc>
        <w:tc>
          <w:tcPr>
            <w:tcW w:w="7382" w:type="dxa"/>
          </w:tcPr>
          <w:p w:rsidR="009958C0" w:rsidRPr="00A17859" w:rsidRDefault="009958C0" w:rsidP="009958C0">
            <w:pPr>
              <w:widowControl w:val="0"/>
              <w:autoSpaceDE w:val="0"/>
              <w:autoSpaceDN w:val="0"/>
              <w:adjustRightInd w:val="0"/>
              <w:spacing w:after="0" w:line="240" w:lineRule="auto"/>
              <w:rPr>
                <w:rFonts w:cs="Arial"/>
                <w:sz w:val="18"/>
                <w:szCs w:val="18"/>
                <w:lang w:eastAsia="ja-JP"/>
              </w:rPr>
            </w:pPr>
            <w:r w:rsidRPr="00A17859">
              <w:rPr>
                <w:rFonts w:cs="Arial"/>
                <w:sz w:val="18"/>
                <w:szCs w:val="18"/>
                <w:lang w:eastAsia="ja-JP"/>
              </w:rPr>
              <w:t>15% of newly registered companies (30% of them are women) are operating for at least 2 years</w:t>
            </w:r>
          </w:p>
        </w:tc>
        <w:tc>
          <w:tcPr>
            <w:tcW w:w="380" w:type="dxa"/>
          </w:tcPr>
          <w:p w:rsidR="009958C0" w:rsidRPr="00483F67" w:rsidRDefault="009958C0" w:rsidP="009958C0">
            <w:pPr>
              <w:widowControl w:val="0"/>
              <w:autoSpaceDE w:val="0"/>
              <w:autoSpaceDN w:val="0"/>
              <w:adjustRightInd w:val="0"/>
              <w:spacing w:after="0" w:line="240" w:lineRule="auto"/>
              <w:jc w:val="both"/>
              <w:rPr>
                <w:rFonts w:cs="Arial"/>
                <w:iCs/>
                <w:sz w:val="18"/>
                <w:szCs w:val="18"/>
                <w:lang w:val="en-GB"/>
              </w:rPr>
            </w:pPr>
          </w:p>
        </w:tc>
      </w:tr>
    </w:tbl>
    <w:p w:rsidR="009958C0" w:rsidRPr="009958C0" w:rsidRDefault="009958C0" w:rsidP="009958C0">
      <w:pPr>
        <w:widowControl w:val="0"/>
        <w:autoSpaceDE w:val="0"/>
        <w:autoSpaceDN w:val="0"/>
        <w:adjustRightInd w:val="0"/>
        <w:spacing w:after="240"/>
        <w:rPr>
          <w:rFonts w:ascii="Arial" w:hAnsi="Arial" w:cs="Arial"/>
          <w:lang w:val="en-GB"/>
        </w:rPr>
      </w:pPr>
      <w:r>
        <w:rPr>
          <w:rFonts w:cs="Arial"/>
          <w:sz w:val="20"/>
          <w:szCs w:val="20"/>
          <w:lang w:eastAsia="ja-JP"/>
        </w:rPr>
        <w:t>*this should guide the contractor in the focus of the mission on activities relevant to actively contribute directly or indirectly to the fulfilment of the indicators and to report accordingly to SMEDA.</w:t>
      </w:r>
    </w:p>
    <w:sectPr w:rsidR="009958C0" w:rsidRPr="009958C0" w:rsidSect="009958C0">
      <w:headerReference w:type="default" r:id="rId13"/>
      <w:pgSz w:w="11907" w:h="16840" w:code="9"/>
      <w:pgMar w:top="1008" w:right="1440" w:bottom="1008" w:left="1440" w:header="432"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F2" w:rsidRDefault="00AC4AF2" w:rsidP="001E50C0">
      <w:r>
        <w:separator/>
      </w:r>
    </w:p>
  </w:endnote>
  <w:endnote w:type="continuationSeparator" w:id="0">
    <w:p w:rsidR="00AC4AF2" w:rsidRDefault="00AC4AF2"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undesSans Office">
    <w:altName w:val="Arial"/>
    <w:charset w:val="00"/>
    <w:family w:val="swiss"/>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BB" w:rsidRDefault="003D64BB" w:rsidP="00142EEB">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BB" w:rsidRDefault="003D64BB" w:rsidP="001E50C0">
    <w:pPr>
      <w:pStyle w:val="Footer"/>
    </w:pPr>
    <w:r>
      <w:tab/>
    </w:r>
    <w:r w:rsidRPr="00951885">
      <w:rPr>
        <w:rStyle w:val="PageNumber"/>
        <w:sz w:val="20"/>
      </w:rPr>
      <w:fldChar w:fldCharType="begin"/>
    </w:r>
    <w:r w:rsidRPr="00951885">
      <w:rPr>
        <w:rStyle w:val="PageNumber"/>
        <w:sz w:val="20"/>
      </w:rPr>
      <w:instrText xml:space="preserve"> PAGE </w:instrText>
    </w:r>
    <w:r w:rsidRPr="00951885">
      <w:rPr>
        <w:rStyle w:val="PageNumber"/>
        <w:sz w:val="20"/>
      </w:rPr>
      <w:fldChar w:fldCharType="separate"/>
    </w:r>
    <w:r>
      <w:rPr>
        <w:rStyle w:val="PageNumber"/>
        <w:noProof/>
        <w:sz w:val="20"/>
      </w:rPr>
      <w:t>1</w:t>
    </w:r>
    <w:r w:rsidRPr="0095188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F2" w:rsidRDefault="00AC4AF2" w:rsidP="001E50C0">
      <w:r>
        <w:separator/>
      </w:r>
    </w:p>
  </w:footnote>
  <w:footnote w:type="continuationSeparator" w:id="0">
    <w:p w:rsidR="00AC4AF2" w:rsidRDefault="00AC4AF2" w:rsidP="001E5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BB" w:rsidRDefault="003D64BB" w:rsidP="004D5FBF">
    <w:r>
      <w:rPr>
        <w:noProof/>
        <w:lang w:val="de-DE" w:eastAsia="de-DE" w:bidi="ar-SA"/>
      </w:rPr>
      <w:drawing>
        <wp:anchor distT="0" distB="0" distL="114300" distR="114300" simplePos="0" relativeHeight="251661312" behindDoc="0" locked="0" layoutInCell="1" allowOverlap="1" wp14:anchorId="774B7871" wp14:editId="25586E4E">
          <wp:simplePos x="0" y="0"/>
          <wp:positionH relativeFrom="column">
            <wp:posOffset>2153920</wp:posOffset>
          </wp:positionH>
          <wp:positionV relativeFrom="paragraph">
            <wp:posOffset>303530</wp:posOffset>
          </wp:positionV>
          <wp:extent cx="1569085" cy="464820"/>
          <wp:effectExtent l="0" t="0" r="5715" b="0"/>
          <wp:wrapNone/>
          <wp:docPr id="12"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569085" cy="464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62336" behindDoc="0" locked="0" layoutInCell="1" allowOverlap="1" wp14:anchorId="4C8C6580" wp14:editId="411EBE0F">
          <wp:simplePos x="0" y="0"/>
          <wp:positionH relativeFrom="column">
            <wp:posOffset>3663315</wp:posOffset>
          </wp:positionH>
          <wp:positionV relativeFrom="paragraph">
            <wp:posOffset>107950</wp:posOffset>
          </wp:positionV>
          <wp:extent cx="2117090" cy="88201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3D64BB" w:rsidRPr="00062D05" w:rsidTr="004D5FBF">
      <w:trPr>
        <w:trHeight w:val="743"/>
      </w:trPr>
      <w:tc>
        <w:tcPr>
          <w:tcW w:w="3407" w:type="dxa"/>
        </w:tcPr>
        <w:p w:rsidR="003D64BB" w:rsidRDefault="003D64BB" w:rsidP="004D5FBF">
          <w:pPr>
            <w:spacing w:after="0" w:line="240" w:lineRule="auto"/>
            <w:rPr>
              <w:b/>
              <w:sz w:val="20"/>
              <w:szCs w:val="20"/>
            </w:rPr>
          </w:pPr>
        </w:p>
        <w:p w:rsidR="003D64BB" w:rsidRPr="009241DB" w:rsidRDefault="003D64BB" w:rsidP="004D5FBF">
          <w:pPr>
            <w:spacing w:after="0" w:line="240" w:lineRule="auto"/>
            <w:rPr>
              <w:rFonts w:ascii="Arial" w:hAnsi="Arial" w:cs="Arial"/>
              <w:sz w:val="20"/>
              <w:szCs w:val="20"/>
            </w:rPr>
          </w:pPr>
          <w:r w:rsidRPr="009241DB">
            <w:rPr>
              <w:rFonts w:ascii="Arial" w:hAnsi="Arial" w:cs="Arial"/>
              <w:sz w:val="20"/>
              <w:szCs w:val="20"/>
            </w:rPr>
            <w:t xml:space="preserve">Annex 1 </w:t>
          </w:r>
        </w:p>
        <w:p w:rsidR="003D64BB" w:rsidRPr="009241DB" w:rsidRDefault="003D64BB" w:rsidP="004D5FBF">
          <w:pPr>
            <w:spacing w:after="0" w:line="240" w:lineRule="auto"/>
            <w:rPr>
              <w:rFonts w:ascii="Arial" w:hAnsi="Arial" w:cs="Arial"/>
              <w:sz w:val="20"/>
              <w:szCs w:val="20"/>
            </w:rPr>
          </w:pPr>
          <w:r w:rsidRPr="009241DB">
            <w:rPr>
              <w:rFonts w:ascii="Arial" w:hAnsi="Arial" w:cs="Arial"/>
              <w:sz w:val="20"/>
              <w:szCs w:val="20"/>
            </w:rPr>
            <w:t xml:space="preserve">Contract no </w:t>
          </w:r>
        </w:p>
        <w:p w:rsidR="003D64BB" w:rsidRPr="009241DB" w:rsidRDefault="003D64BB" w:rsidP="004D5FBF">
          <w:pPr>
            <w:spacing w:line="240" w:lineRule="auto"/>
            <w:rPr>
              <w:b/>
            </w:rPr>
          </w:pPr>
          <w:r w:rsidRPr="009241DB">
            <w:rPr>
              <w:rFonts w:ascii="Arial" w:hAnsi="Arial" w:cs="Arial"/>
              <w:b/>
            </w:rPr>
            <w:t>Terms of Reference</w:t>
          </w:r>
        </w:p>
      </w:tc>
      <w:tc>
        <w:tcPr>
          <w:tcW w:w="5613" w:type="dxa"/>
        </w:tcPr>
        <w:p w:rsidR="003D64BB" w:rsidRPr="00062D05" w:rsidRDefault="003D64BB" w:rsidP="004D5FBF">
          <w:pPr>
            <w:pStyle w:val="Header"/>
            <w:spacing w:after="0" w:line="240" w:lineRule="auto"/>
            <w:ind w:left="142" w:hanging="142"/>
            <w:jc w:val="center"/>
          </w:pPr>
        </w:p>
      </w:tc>
    </w:tr>
  </w:tbl>
  <w:p w:rsidR="003D64BB" w:rsidRPr="004D5FBF" w:rsidRDefault="003D64BB" w:rsidP="004D5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BB" w:rsidRDefault="003D64BB">
    <w:r>
      <w:rPr>
        <w:noProof/>
        <w:lang w:val="de-DE" w:eastAsia="de-DE" w:bidi="ar-SA"/>
      </w:rPr>
      <w:drawing>
        <wp:anchor distT="0" distB="0" distL="114300" distR="114300" simplePos="0" relativeHeight="251658240" behindDoc="0" locked="0" layoutInCell="1" allowOverlap="1" wp14:anchorId="536E2821" wp14:editId="44065C4B">
          <wp:simplePos x="0" y="0"/>
          <wp:positionH relativeFrom="column">
            <wp:posOffset>2153920</wp:posOffset>
          </wp:positionH>
          <wp:positionV relativeFrom="paragraph">
            <wp:posOffset>304165</wp:posOffset>
          </wp:positionV>
          <wp:extent cx="1340485" cy="397510"/>
          <wp:effectExtent l="0" t="0" r="5715" b="8890"/>
          <wp:wrapNone/>
          <wp:docPr id="8" name="Picture 1" descr="C:\Users\babaya_mar.AM\AppData\Local\Microsoft\Windows\Temporary Internet Files\Content.Outlook\EBE0JG7K\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baya_mar.AM\AppData\Local\Microsoft\Windows\Temporary Internet Files\Content.Outlook\EBE0JG7K\2 (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027" t="16882" b="16744"/>
                  <a:stretch/>
                </pic:blipFill>
                <pic:spPr bwMode="auto">
                  <a:xfrm>
                    <a:off x="0" y="0"/>
                    <a:ext cx="134048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DE" w:eastAsia="de-DE" w:bidi="ar-SA"/>
      </w:rPr>
      <w:drawing>
        <wp:anchor distT="0" distB="0" distL="114300" distR="114300" simplePos="0" relativeHeight="251659264" behindDoc="0" locked="0" layoutInCell="1" allowOverlap="1" wp14:anchorId="430F8F13" wp14:editId="46F09FF9">
          <wp:simplePos x="0" y="0"/>
          <wp:positionH relativeFrom="column">
            <wp:posOffset>3608705</wp:posOffset>
          </wp:positionH>
          <wp:positionV relativeFrom="paragraph">
            <wp:posOffset>107950</wp:posOffset>
          </wp:positionV>
          <wp:extent cx="2117090" cy="8820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_GIZ.jpeg"/>
                  <pic:cNvPicPr/>
                </pic:nvPicPr>
                <pic:blipFill>
                  <a:blip r:embed="rId2">
                    <a:extLst>
                      <a:ext uri="{28A0092B-C50C-407E-A947-70E740481C1C}">
                        <a14:useLocalDpi xmlns:a14="http://schemas.microsoft.com/office/drawing/2010/main" val="0"/>
                      </a:ext>
                    </a:extLst>
                  </a:blip>
                  <a:stretch>
                    <a:fillRect/>
                  </a:stretch>
                </pic:blipFill>
                <pic:spPr>
                  <a:xfrm>
                    <a:off x="0" y="0"/>
                    <a:ext cx="2117090" cy="882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bl>
    <w:tblPr>
      <w:tblW w:w="9020" w:type="dxa"/>
      <w:tblBorders>
        <w:bottom w:val="single" w:sz="4" w:space="0" w:color="auto"/>
      </w:tblBorders>
      <w:tblLayout w:type="fixed"/>
      <w:tblCellMar>
        <w:left w:w="0" w:type="dxa"/>
        <w:right w:w="0" w:type="dxa"/>
      </w:tblCellMar>
      <w:tblLook w:val="0000" w:firstRow="0" w:lastRow="0" w:firstColumn="0" w:lastColumn="0" w:noHBand="0" w:noVBand="0"/>
    </w:tblPr>
    <w:tblGrid>
      <w:gridCol w:w="3407"/>
      <w:gridCol w:w="5613"/>
    </w:tblGrid>
    <w:tr w:rsidR="003D64BB" w:rsidRPr="00062D05" w:rsidTr="004D5FBF">
      <w:trPr>
        <w:trHeight w:val="743"/>
      </w:trPr>
      <w:tc>
        <w:tcPr>
          <w:tcW w:w="3407" w:type="dxa"/>
        </w:tcPr>
        <w:p w:rsidR="003D64BB" w:rsidRDefault="003D64BB" w:rsidP="00FC422F">
          <w:pPr>
            <w:spacing w:after="0" w:line="240" w:lineRule="auto"/>
            <w:rPr>
              <w:b/>
              <w:sz w:val="20"/>
              <w:szCs w:val="20"/>
            </w:rPr>
          </w:pPr>
        </w:p>
        <w:p w:rsidR="003D64BB" w:rsidRPr="009241DB" w:rsidRDefault="003D64BB" w:rsidP="00FC422F">
          <w:pPr>
            <w:spacing w:after="0" w:line="240" w:lineRule="auto"/>
            <w:rPr>
              <w:rFonts w:ascii="Arial" w:hAnsi="Arial" w:cs="Arial"/>
              <w:sz w:val="20"/>
              <w:szCs w:val="20"/>
            </w:rPr>
          </w:pPr>
          <w:r w:rsidRPr="009241DB">
            <w:rPr>
              <w:rFonts w:ascii="Arial" w:hAnsi="Arial" w:cs="Arial"/>
              <w:sz w:val="20"/>
              <w:szCs w:val="20"/>
            </w:rPr>
            <w:t xml:space="preserve">Annex 1 </w:t>
          </w:r>
        </w:p>
        <w:p w:rsidR="003D64BB" w:rsidRPr="009241DB" w:rsidRDefault="003D64BB" w:rsidP="00FC422F">
          <w:pPr>
            <w:spacing w:after="0" w:line="240" w:lineRule="auto"/>
            <w:rPr>
              <w:rFonts w:ascii="Arial" w:hAnsi="Arial" w:cs="Arial"/>
              <w:sz w:val="20"/>
              <w:szCs w:val="20"/>
            </w:rPr>
          </w:pPr>
          <w:r w:rsidRPr="009241DB">
            <w:rPr>
              <w:rFonts w:ascii="Arial" w:hAnsi="Arial" w:cs="Arial"/>
              <w:sz w:val="20"/>
              <w:szCs w:val="20"/>
            </w:rPr>
            <w:t xml:space="preserve">Contract no </w:t>
          </w:r>
        </w:p>
        <w:p w:rsidR="003D64BB" w:rsidRPr="009241DB" w:rsidRDefault="003D64BB" w:rsidP="00064A8D">
          <w:pPr>
            <w:spacing w:line="240" w:lineRule="auto"/>
            <w:rPr>
              <w:b/>
            </w:rPr>
          </w:pPr>
          <w:r w:rsidRPr="009241DB">
            <w:rPr>
              <w:rFonts w:ascii="Arial" w:hAnsi="Arial" w:cs="Arial"/>
              <w:b/>
            </w:rPr>
            <w:t>Terms of Reference</w:t>
          </w:r>
        </w:p>
      </w:tc>
      <w:tc>
        <w:tcPr>
          <w:tcW w:w="5613" w:type="dxa"/>
        </w:tcPr>
        <w:p w:rsidR="003D64BB" w:rsidRPr="00062D05" w:rsidRDefault="003D64BB" w:rsidP="00693E7A">
          <w:pPr>
            <w:pStyle w:val="Header"/>
            <w:spacing w:after="0" w:line="240" w:lineRule="auto"/>
            <w:ind w:left="142" w:hanging="142"/>
            <w:jc w:val="center"/>
          </w:pPr>
        </w:p>
      </w:tc>
    </w:tr>
  </w:tbl>
  <w:p w:rsidR="003D64BB" w:rsidRPr="00884125" w:rsidRDefault="003D64BB" w:rsidP="001A54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C0" w:rsidRPr="004D5FBF" w:rsidRDefault="009958C0" w:rsidP="004D5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54"/>
    <w:multiLevelType w:val="hybridMultilevel"/>
    <w:tmpl w:val="07C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326EB"/>
    <w:multiLevelType w:val="hybridMultilevel"/>
    <w:tmpl w:val="324AAE94"/>
    <w:lvl w:ilvl="0" w:tplc="E36431B0">
      <w:start w:val="1"/>
      <w:numFmt w:val="upperRoman"/>
      <w:lvlText w:val="%1."/>
      <w:lvlJc w:val="righ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3C5005"/>
    <w:multiLevelType w:val="hybridMultilevel"/>
    <w:tmpl w:val="C9AA23F4"/>
    <w:lvl w:ilvl="0" w:tplc="A8DC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91DE6"/>
    <w:multiLevelType w:val="hybridMultilevel"/>
    <w:tmpl w:val="8E82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7206D"/>
    <w:multiLevelType w:val="hybridMultilevel"/>
    <w:tmpl w:val="697E74FC"/>
    <w:lvl w:ilvl="0" w:tplc="E24E614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645D4"/>
    <w:multiLevelType w:val="hybridMultilevel"/>
    <w:tmpl w:val="3306D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05C04"/>
    <w:multiLevelType w:val="hybridMultilevel"/>
    <w:tmpl w:val="A416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F50B4"/>
    <w:multiLevelType w:val="hybridMultilevel"/>
    <w:tmpl w:val="1EA62AD0"/>
    <w:lvl w:ilvl="0" w:tplc="E24E614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F024C"/>
    <w:multiLevelType w:val="hybridMultilevel"/>
    <w:tmpl w:val="D9E4BBFC"/>
    <w:lvl w:ilvl="0" w:tplc="1074A202">
      <w:start w:val="1"/>
      <w:numFmt w:val="bullet"/>
      <w:pStyle w:val="Bulletlevel1"/>
      <w:lvlText w:val=""/>
      <w:lvlJc w:val="left"/>
      <w:pPr>
        <w:ind w:left="928" w:hanging="360"/>
      </w:pPr>
      <w:rPr>
        <w:rFonts w:ascii="Wingdings" w:hAnsi="Wingdings" w:hint="default"/>
        <w:color w:val="001489"/>
        <w:position w:val="-4"/>
        <w:sz w:val="24"/>
        <w:u w:val="none" w:color="984806"/>
        <w:vertAlign w:val="baseline"/>
      </w:rPr>
    </w:lvl>
    <w:lvl w:ilvl="1" w:tplc="B2E6BE0C">
      <w:start w:val="1"/>
      <w:numFmt w:val="bullet"/>
      <w:lvlText w:val=""/>
      <w:lvlJc w:val="left"/>
      <w:pPr>
        <w:ind w:left="1440" w:hanging="360"/>
      </w:pPr>
      <w:rPr>
        <w:rFonts w:ascii="Wingdings" w:hAnsi="Wingdings" w:hint="default"/>
        <w:sz w:val="24"/>
        <w:u w:color="984806"/>
      </w:rPr>
    </w:lvl>
    <w:lvl w:ilvl="2" w:tplc="B2E6BE0C">
      <w:start w:val="1"/>
      <w:numFmt w:val="bullet"/>
      <w:lvlText w:val=""/>
      <w:lvlJc w:val="left"/>
      <w:pPr>
        <w:ind w:left="2160" w:hanging="360"/>
      </w:pPr>
      <w:rPr>
        <w:rFonts w:ascii="Wingdings" w:hAnsi="Wingdings" w:hint="default"/>
        <w:sz w:val="24"/>
        <w:u w:color="98480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20291"/>
    <w:multiLevelType w:val="hybridMultilevel"/>
    <w:tmpl w:val="4678EA94"/>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C9319D1"/>
    <w:multiLevelType w:val="hybridMultilevel"/>
    <w:tmpl w:val="043607F6"/>
    <w:lvl w:ilvl="0" w:tplc="04090013">
      <w:start w:val="1"/>
      <w:numFmt w:val="upperRoman"/>
      <w:lvlText w:val="%1."/>
      <w:lvlJc w:val="righ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22A0D40"/>
    <w:multiLevelType w:val="multilevel"/>
    <w:tmpl w:val="EC52B644"/>
    <w:lvl w:ilvl="0">
      <w:start w:val="3"/>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26E339B"/>
    <w:multiLevelType w:val="hybridMultilevel"/>
    <w:tmpl w:val="2B3A9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536AA"/>
    <w:multiLevelType w:val="hybridMultilevel"/>
    <w:tmpl w:val="ACF01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4625A7"/>
    <w:multiLevelType w:val="hybridMultilevel"/>
    <w:tmpl w:val="90D49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3481E"/>
    <w:multiLevelType w:val="hybridMultilevel"/>
    <w:tmpl w:val="A60C8A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331AFD"/>
    <w:multiLevelType w:val="hybridMultilevel"/>
    <w:tmpl w:val="48B49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163F6"/>
    <w:multiLevelType w:val="hybridMultilevel"/>
    <w:tmpl w:val="8410D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267935"/>
    <w:multiLevelType w:val="hybridMultilevel"/>
    <w:tmpl w:val="614AD9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247068"/>
    <w:multiLevelType w:val="hybridMultilevel"/>
    <w:tmpl w:val="3C6A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2"/>
  </w:num>
  <w:num w:numId="6">
    <w:abstractNumId w:val="8"/>
  </w:num>
  <w:num w:numId="7">
    <w:abstractNumId w:val="4"/>
  </w:num>
  <w:num w:numId="8">
    <w:abstractNumId w:val="9"/>
  </w:num>
  <w:num w:numId="9">
    <w:abstractNumId w:val="16"/>
  </w:num>
  <w:num w:numId="10">
    <w:abstractNumId w:val="10"/>
  </w:num>
  <w:num w:numId="11">
    <w:abstractNumId w:val="17"/>
  </w:num>
  <w:num w:numId="12">
    <w:abstractNumId w:val="5"/>
  </w:num>
  <w:num w:numId="13">
    <w:abstractNumId w:val="14"/>
  </w:num>
  <w:num w:numId="14">
    <w:abstractNumId w:val="12"/>
  </w:num>
  <w:num w:numId="15">
    <w:abstractNumId w:val="15"/>
  </w:num>
  <w:num w:numId="16">
    <w:abstractNumId w:val="18"/>
  </w:num>
  <w:num w:numId="17">
    <w:abstractNumId w:val="1"/>
  </w:num>
  <w:num w:numId="18">
    <w:abstractNumId w:val="3"/>
  </w:num>
  <w:num w:numId="19">
    <w:abstractNumId w:val="13"/>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intFractionalCharacterWidth/>
  <w:proofState w:spelling="clean" w:grammar="clean"/>
  <w:attachedTemplate r:id="rId1"/>
  <w:trackRevisions/>
  <w:defaultTabStop w:val="709"/>
  <w:hyphenationZone w:val="425"/>
  <w:doNotHyphenateCap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2MDE3MjcyMzMyMTNR0lEKTi0uzszPAykwNKgFANw2c1QtAAAA"/>
  </w:docVars>
  <w:rsids>
    <w:rsidRoot w:val="00B903B1"/>
    <w:rsid w:val="00001C83"/>
    <w:rsid w:val="0000404F"/>
    <w:rsid w:val="000065B6"/>
    <w:rsid w:val="000073D8"/>
    <w:rsid w:val="00015418"/>
    <w:rsid w:val="00016CF5"/>
    <w:rsid w:val="00017F15"/>
    <w:rsid w:val="000219F7"/>
    <w:rsid w:val="00022447"/>
    <w:rsid w:val="00027166"/>
    <w:rsid w:val="0003154E"/>
    <w:rsid w:val="00032082"/>
    <w:rsid w:val="000345AA"/>
    <w:rsid w:val="00037B2D"/>
    <w:rsid w:val="00037CF4"/>
    <w:rsid w:val="000411D7"/>
    <w:rsid w:val="000420AD"/>
    <w:rsid w:val="000436C3"/>
    <w:rsid w:val="00047655"/>
    <w:rsid w:val="000501C6"/>
    <w:rsid w:val="000502A2"/>
    <w:rsid w:val="000559FD"/>
    <w:rsid w:val="00057A89"/>
    <w:rsid w:val="00061149"/>
    <w:rsid w:val="000614FD"/>
    <w:rsid w:val="00061EB9"/>
    <w:rsid w:val="00062D05"/>
    <w:rsid w:val="000642E5"/>
    <w:rsid w:val="00064A8D"/>
    <w:rsid w:val="00065EDA"/>
    <w:rsid w:val="000661D9"/>
    <w:rsid w:val="00070D23"/>
    <w:rsid w:val="00073E5A"/>
    <w:rsid w:val="00074E75"/>
    <w:rsid w:val="00075C61"/>
    <w:rsid w:val="00080D94"/>
    <w:rsid w:val="000815AB"/>
    <w:rsid w:val="0008187F"/>
    <w:rsid w:val="000823FC"/>
    <w:rsid w:val="00085A28"/>
    <w:rsid w:val="00087836"/>
    <w:rsid w:val="00087B16"/>
    <w:rsid w:val="0009025F"/>
    <w:rsid w:val="00093F93"/>
    <w:rsid w:val="00095DF4"/>
    <w:rsid w:val="000974EA"/>
    <w:rsid w:val="00097786"/>
    <w:rsid w:val="000A4D3E"/>
    <w:rsid w:val="000A5998"/>
    <w:rsid w:val="000A7CC4"/>
    <w:rsid w:val="000B5436"/>
    <w:rsid w:val="000B5BE0"/>
    <w:rsid w:val="000B5CCA"/>
    <w:rsid w:val="000B7432"/>
    <w:rsid w:val="000C2EE3"/>
    <w:rsid w:val="000C444E"/>
    <w:rsid w:val="000C6045"/>
    <w:rsid w:val="000D282A"/>
    <w:rsid w:val="000D3468"/>
    <w:rsid w:val="000D3D24"/>
    <w:rsid w:val="000D545E"/>
    <w:rsid w:val="000E1153"/>
    <w:rsid w:val="000E21AC"/>
    <w:rsid w:val="000E23A0"/>
    <w:rsid w:val="000E26FE"/>
    <w:rsid w:val="000E2C5E"/>
    <w:rsid w:val="000E4171"/>
    <w:rsid w:val="000E532A"/>
    <w:rsid w:val="000E7C16"/>
    <w:rsid w:val="000F6ECC"/>
    <w:rsid w:val="000F74AC"/>
    <w:rsid w:val="0010158F"/>
    <w:rsid w:val="001030D4"/>
    <w:rsid w:val="001031A0"/>
    <w:rsid w:val="001032AA"/>
    <w:rsid w:val="001039CA"/>
    <w:rsid w:val="00104931"/>
    <w:rsid w:val="00104EF9"/>
    <w:rsid w:val="00106540"/>
    <w:rsid w:val="001078D3"/>
    <w:rsid w:val="00112DFE"/>
    <w:rsid w:val="00115152"/>
    <w:rsid w:val="00115907"/>
    <w:rsid w:val="00133730"/>
    <w:rsid w:val="00134114"/>
    <w:rsid w:val="001407B6"/>
    <w:rsid w:val="00140964"/>
    <w:rsid w:val="00142C4F"/>
    <w:rsid w:val="00142EEB"/>
    <w:rsid w:val="00144082"/>
    <w:rsid w:val="001447BF"/>
    <w:rsid w:val="00144E63"/>
    <w:rsid w:val="0014579A"/>
    <w:rsid w:val="00146C45"/>
    <w:rsid w:val="00146CBC"/>
    <w:rsid w:val="0015180F"/>
    <w:rsid w:val="00151CAA"/>
    <w:rsid w:val="00154398"/>
    <w:rsid w:val="00154E4E"/>
    <w:rsid w:val="001550ED"/>
    <w:rsid w:val="001611B6"/>
    <w:rsid w:val="001617DA"/>
    <w:rsid w:val="001623FC"/>
    <w:rsid w:val="00163850"/>
    <w:rsid w:val="00163FDF"/>
    <w:rsid w:val="00166D77"/>
    <w:rsid w:val="00170F25"/>
    <w:rsid w:val="00172820"/>
    <w:rsid w:val="0017373B"/>
    <w:rsid w:val="001737DE"/>
    <w:rsid w:val="001758F3"/>
    <w:rsid w:val="001807D4"/>
    <w:rsid w:val="00181DE9"/>
    <w:rsid w:val="0018345C"/>
    <w:rsid w:val="001856E9"/>
    <w:rsid w:val="00186DCA"/>
    <w:rsid w:val="001A2A50"/>
    <w:rsid w:val="001A54F0"/>
    <w:rsid w:val="001A6764"/>
    <w:rsid w:val="001A6FE1"/>
    <w:rsid w:val="001B2B64"/>
    <w:rsid w:val="001B39C2"/>
    <w:rsid w:val="001B4FB4"/>
    <w:rsid w:val="001C1848"/>
    <w:rsid w:val="001C275B"/>
    <w:rsid w:val="001C4E6B"/>
    <w:rsid w:val="001C6F4E"/>
    <w:rsid w:val="001D3613"/>
    <w:rsid w:val="001D5932"/>
    <w:rsid w:val="001E50C0"/>
    <w:rsid w:val="001E565A"/>
    <w:rsid w:val="001E6683"/>
    <w:rsid w:val="001E6C85"/>
    <w:rsid w:val="001E6D94"/>
    <w:rsid w:val="001F10CC"/>
    <w:rsid w:val="001F49D3"/>
    <w:rsid w:val="002012B8"/>
    <w:rsid w:val="0020182E"/>
    <w:rsid w:val="0020344B"/>
    <w:rsid w:val="00205D51"/>
    <w:rsid w:val="00211EC4"/>
    <w:rsid w:val="002147F0"/>
    <w:rsid w:val="00216A1B"/>
    <w:rsid w:val="00216CAE"/>
    <w:rsid w:val="00225217"/>
    <w:rsid w:val="0022620C"/>
    <w:rsid w:val="002303ED"/>
    <w:rsid w:val="00231FB6"/>
    <w:rsid w:val="002329F7"/>
    <w:rsid w:val="00232F05"/>
    <w:rsid w:val="00236189"/>
    <w:rsid w:val="00236B25"/>
    <w:rsid w:val="00244685"/>
    <w:rsid w:val="002461DB"/>
    <w:rsid w:val="00246E57"/>
    <w:rsid w:val="00246FDF"/>
    <w:rsid w:val="002470C8"/>
    <w:rsid w:val="002472F7"/>
    <w:rsid w:val="0025153F"/>
    <w:rsid w:val="00253783"/>
    <w:rsid w:val="00263852"/>
    <w:rsid w:val="00266050"/>
    <w:rsid w:val="00272D90"/>
    <w:rsid w:val="00280189"/>
    <w:rsid w:val="0028053D"/>
    <w:rsid w:val="002809B8"/>
    <w:rsid w:val="002819DE"/>
    <w:rsid w:val="00285802"/>
    <w:rsid w:val="002874AF"/>
    <w:rsid w:val="00290366"/>
    <w:rsid w:val="002A064B"/>
    <w:rsid w:val="002A090C"/>
    <w:rsid w:val="002A62E5"/>
    <w:rsid w:val="002B0F45"/>
    <w:rsid w:val="002B3280"/>
    <w:rsid w:val="002B45EA"/>
    <w:rsid w:val="002B5741"/>
    <w:rsid w:val="002B6939"/>
    <w:rsid w:val="002B7665"/>
    <w:rsid w:val="002C13D9"/>
    <w:rsid w:val="002C1B90"/>
    <w:rsid w:val="002C216B"/>
    <w:rsid w:val="002C2AB8"/>
    <w:rsid w:val="002C5662"/>
    <w:rsid w:val="002C56FC"/>
    <w:rsid w:val="002C6536"/>
    <w:rsid w:val="002C7E5E"/>
    <w:rsid w:val="002D25FA"/>
    <w:rsid w:val="002D44C0"/>
    <w:rsid w:val="002D57CD"/>
    <w:rsid w:val="002D5B01"/>
    <w:rsid w:val="002E0223"/>
    <w:rsid w:val="002E1D5D"/>
    <w:rsid w:val="002E25BB"/>
    <w:rsid w:val="002E2A25"/>
    <w:rsid w:val="002F0493"/>
    <w:rsid w:val="002F0769"/>
    <w:rsid w:val="002F0CC9"/>
    <w:rsid w:val="002F352E"/>
    <w:rsid w:val="002F4890"/>
    <w:rsid w:val="002F52AA"/>
    <w:rsid w:val="00303161"/>
    <w:rsid w:val="0030597D"/>
    <w:rsid w:val="003063F4"/>
    <w:rsid w:val="003075A2"/>
    <w:rsid w:val="00314A58"/>
    <w:rsid w:val="00316136"/>
    <w:rsid w:val="003169F9"/>
    <w:rsid w:val="00320FD2"/>
    <w:rsid w:val="0032246B"/>
    <w:rsid w:val="0032520A"/>
    <w:rsid w:val="0033131C"/>
    <w:rsid w:val="00331829"/>
    <w:rsid w:val="00336AE5"/>
    <w:rsid w:val="0033703D"/>
    <w:rsid w:val="00340521"/>
    <w:rsid w:val="003421BB"/>
    <w:rsid w:val="00345365"/>
    <w:rsid w:val="00347897"/>
    <w:rsid w:val="003503DC"/>
    <w:rsid w:val="003505CE"/>
    <w:rsid w:val="00351D4F"/>
    <w:rsid w:val="00353132"/>
    <w:rsid w:val="00354B1D"/>
    <w:rsid w:val="00360225"/>
    <w:rsid w:val="00361728"/>
    <w:rsid w:val="00362A87"/>
    <w:rsid w:val="00362E71"/>
    <w:rsid w:val="00362EA4"/>
    <w:rsid w:val="003654F0"/>
    <w:rsid w:val="0036575E"/>
    <w:rsid w:val="00371AB2"/>
    <w:rsid w:val="00372233"/>
    <w:rsid w:val="0037454B"/>
    <w:rsid w:val="00377647"/>
    <w:rsid w:val="00382620"/>
    <w:rsid w:val="00382A71"/>
    <w:rsid w:val="00386181"/>
    <w:rsid w:val="00390F57"/>
    <w:rsid w:val="003910EE"/>
    <w:rsid w:val="0039471A"/>
    <w:rsid w:val="00394E82"/>
    <w:rsid w:val="00395665"/>
    <w:rsid w:val="003A3EA7"/>
    <w:rsid w:val="003B0B64"/>
    <w:rsid w:val="003B71A9"/>
    <w:rsid w:val="003C128D"/>
    <w:rsid w:val="003C204B"/>
    <w:rsid w:val="003C4925"/>
    <w:rsid w:val="003C4E82"/>
    <w:rsid w:val="003C5D58"/>
    <w:rsid w:val="003C6521"/>
    <w:rsid w:val="003C7791"/>
    <w:rsid w:val="003D0179"/>
    <w:rsid w:val="003D120D"/>
    <w:rsid w:val="003D19B0"/>
    <w:rsid w:val="003D3746"/>
    <w:rsid w:val="003D474E"/>
    <w:rsid w:val="003D556E"/>
    <w:rsid w:val="003D64BB"/>
    <w:rsid w:val="003D6EB9"/>
    <w:rsid w:val="003D792F"/>
    <w:rsid w:val="003E1636"/>
    <w:rsid w:val="003E402C"/>
    <w:rsid w:val="003F02F6"/>
    <w:rsid w:val="003F16F0"/>
    <w:rsid w:val="003F2060"/>
    <w:rsid w:val="003F4C68"/>
    <w:rsid w:val="003F513D"/>
    <w:rsid w:val="0040173D"/>
    <w:rsid w:val="00401DC1"/>
    <w:rsid w:val="00404085"/>
    <w:rsid w:val="00405A4E"/>
    <w:rsid w:val="00405BD4"/>
    <w:rsid w:val="004118E5"/>
    <w:rsid w:val="0041334E"/>
    <w:rsid w:val="00413A76"/>
    <w:rsid w:val="004141C3"/>
    <w:rsid w:val="00414845"/>
    <w:rsid w:val="00414C0F"/>
    <w:rsid w:val="0041511C"/>
    <w:rsid w:val="00415AB9"/>
    <w:rsid w:val="00421144"/>
    <w:rsid w:val="004218C8"/>
    <w:rsid w:val="004219B9"/>
    <w:rsid w:val="004233BB"/>
    <w:rsid w:val="00423ED9"/>
    <w:rsid w:val="00424B8C"/>
    <w:rsid w:val="00424D5E"/>
    <w:rsid w:val="00425154"/>
    <w:rsid w:val="00425EA1"/>
    <w:rsid w:val="00430EC0"/>
    <w:rsid w:val="00432C56"/>
    <w:rsid w:val="00433F2D"/>
    <w:rsid w:val="00435E70"/>
    <w:rsid w:val="0044041F"/>
    <w:rsid w:val="00443F2A"/>
    <w:rsid w:val="004454F4"/>
    <w:rsid w:val="00446D50"/>
    <w:rsid w:val="00446DE9"/>
    <w:rsid w:val="004511C1"/>
    <w:rsid w:val="004529D9"/>
    <w:rsid w:val="00455EE7"/>
    <w:rsid w:val="00457FE9"/>
    <w:rsid w:val="004623A8"/>
    <w:rsid w:val="0046763B"/>
    <w:rsid w:val="00467942"/>
    <w:rsid w:val="00467A5F"/>
    <w:rsid w:val="004709A6"/>
    <w:rsid w:val="00471A1B"/>
    <w:rsid w:val="00473948"/>
    <w:rsid w:val="004741AC"/>
    <w:rsid w:val="004742AE"/>
    <w:rsid w:val="00481822"/>
    <w:rsid w:val="004835FF"/>
    <w:rsid w:val="00485BC6"/>
    <w:rsid w:val="0049409B"/>
    <w:rsid w:val="00496ABB"/>
    <w:rsid w:val="00496C1A"/>
    <w:rsid w:val="00497346"/>
    <w:rsid w:val="004A06EF"/>
    <w:rsid w:val="004A4B4B"/>
    <w:rsid w:val="004B48FA"/>
    <w:rsid w:val="004B58CE"/>
    <w:rsid w:val="004B6CDC"/>
    <w:rsid w:val="004C2921"/>
    <w:rsid w:val="004C3F35"/>
    <w:rsid w:val="004C640D"/>
    <w:rsid w:val="004C7935"/>
    <w:rsid w:val="004D036A"/>
    <w:rsid w:val="004D2824"/>
    <w:rsid w:val="004D2908"/>
    <w:rsid w:val="004D351D"/>
    <w:rsid w:val="004D4F49"/>
    <w:rsid w:val="004D518C"/>
    <w:rsid w:val="004D55B1"/>
    <w:rsid w:val="004D5FBF"/>
    <w:rsid w:val="004E6FD0"/>
    <w:rsid w:val="004E7D8F"/>
    <w:rsid w:val="004F305D"/>
    <w:rsid w:val="004F3B4A"/>
    <w:rsid w:val="004F62FF"/>
    <w:rsid w:val="004F6F7B"/>
    <w:rsid w:val="005004C1"/>
    <w:rsid w:val="00500590"/>
    <w:rsid w:val="00500C83"/>
    <w:rsid w:val="00501AE1"/>
    <w:rsid w:val="005028A0"/>
    <w:rsid w:val="00502C65"/>
    <w:rsid w:val="00507FB2"/>
    <w:rsid w:val="00512AA7"/>
    <w:rsid w:val="00514772"/>
    <w:rsid w:val="005230CC"/>
    <w:rsid w:val="00526F49"/>
    <w:rsid w:val="005273F6"/>
    <w:rsid w:val="00527A1D"/>
    <w:rsid w:val="00527DB7"/>
    <w:rsid w:val="00527F3B"/>
    <w:rsid w:val="00530B9F"/>
    <w:rsid w:val="0053136B"/>
    <w:rsid w:val="00531BE1"/>
    <w:rsid w:val="00533871"/>
    <w:rsid w:val="0053469C"/>
    <w:rsid w:val="00534956"/>
    <w:rsid w:val="00540A26"/>
    <w:rsid w:val="0054137E"/>
    <w:rsid w:val="005449DD"/>
    <w:rsid w:val="00545F61"/>
    <w:rsid w:val="00546EEC"/>
    <w:rsid w:val="00550D65"/>
    <w:rsid w:val="00553019"/>
    <w:rsid w:val="0055399F"/>
    <w:rsid w:val="005543A8"/>
    <w:rsid w:val="00554FBD"/>
    <w:rsid w:val="00557271"/>
    <w:rsid w:val="005572EC"/>
    <w:rsid w:val="005655A3"/>
    <w:rsid w:val="00565BFF"/>
    <w:rsid w:val="0057110E"/>
    <w:rsid w:val="00576304"/>
    <w:rsid w:val="005770CE"/>
    <w:rsid w:val="00582A0B"/>
    <w:rsid w:val="00583163"/>
    <w:rsid w:val="005841FE"/>
    <w:rsid w:val="005904A2"/>
    <w:rsid w:val="00596A07"/>
    <w:rsid w:val="005A06E5"/>
    <w:rsid w:val="005A34ED"/>
    <w:rsid w:val="005A449B"/>
    <w:rsid w:val="005A6DCA"/>
    <w:rsid w:val="005B13A7"/>
    <w:rsid w:val="005B41A1"/>
    <w:rsid w:val="005B6733"/>
    <w:rsid w:val="005C113F"/>
    <w:rsid w:val="005C1ACC"/>
    <w:rsid w:val="005C1C92"/>
    <w:rsid w:val="005D0DAE"/>
    <w:rsid w:val="005D1FF2"/>
    <w:rsid w:val="005D5261"/>
    <w:rsid w:val="005D588E"/>
    <w:rsid w:val="005D7D9D"/>
    <w:rsid w:val="005E0263"/>
    <w:rsid w:val="005E2CDC"/>
    <w:rsid w:val="005F0484"/>
    <w:rsid w:val="005F4265"/>
    <w:rsid w:val="005F5D8F"/>
    <w:rsid w:val="005F5F6E"/>
    <w:rsid w:val="005F672C"/>
    <w:rsid w:val="005F748F"/>
    <w:rsid w:val="00603C0F"/>
    <w:rsid w:val="00607DA0"/>
    <w:rsid w:val="00610F10"/>
    <w:rsid w:val="00611466"/>
    <w:rsid w:val="00611911"/>
    <w:rsid w:val="00614CD7"/>
    <w:rsid w:val="006151D2"/>
    <w:rsid w:val="006224F7"/>
    <w:rsid w:val="006229C1"/>
    <w:rsid w:val="006313BE"/>
    <w:rsid w:val="00633478"/>
    <w:rsid w:val="006357D1"/>
    <w:rsid w:val="00635B15"/>
    <w:rsid w:val="00636088"/>
    <w:rsid w:val="006418D1"/>
    <w:rsid w:val="00646AA0"/>
    <w:rsid w:val="00650504"/>
    <w:rsid w:val="00651839"/>
    <w:rsid w:val="00651B12"/>
    <w:rsid w:val="00654070"/>
    <w:rsid w:val="00655B90"/>
    <w:rsid w:val="00661F78"/>
    <w:rsid w:val="006631BB"/>
    <w:rsid w:val="00664EF9"/>
    <w:rsid w:val="00666500"/>
    <w:rsid w:val="00671A84"/>
    <w:rsid w:val="00672AE5"/>
    <w:rsid w:val="00674F91"/>
    <w:rsid w:val="00676C63"/>
    <w:rsid w:val="00684D2E"/>
    <w:rsid w:val="00685934"/>
    <w:rsid w:val="00686B97"/>
    <w:rsid w:val="00690E34"/>
    <w:rsid w:val="00690F4C"/>
    <w:rsid w:val="00693E7A"/>
    <w:rsid w:val="00693F22"/>
    <w:rsid w:val="00694D09"/>
    <w:rsid w:val="00695AEC"/>
    <w:rsid w:val="00696585"/>
    <w:rsid w:val="00696BE4"/>
    <w:rsid w:val="00696F39"/>
    <w:rsid w:val="006A0818"/>
    <w:rsid w:val="006A0DD1"/>
    <w:rsid w:val="006A1FF1"/>
    <w:rsid w:val="006A2A15"/>
    <w:rsid w:val="006A3010"/>
    <w:rsid w:val="006A600D"/>
    <w:rsid w:val="006B2972"/>
    <w:rsid w:val="006B2D9B"/>
    <w:rsid w:val="006B47DE"/>
    <w:rsid w:val="006B49B3"/>
    <w:rsid w:val="006B6AC4"/>
    <w:rsid w:val="006B7003"/>
    <w:rsid w:val="006B7F61"/>
    <w:rsid w:val="006C0252"/>
    <w:rsid w:val="006C2E74"/>
    <w:rsid w:val="006C41D6"/>
    <w:rsid w:val="006C6618"/>
    <w:rsid w:val="006C7D4A"/>
    <w:rsid w:val="006D0C13"/>
    <w:rsid w:val="006D0E6E"/>
    <w:rsid w:val="006D2D87"/>
    <w:rsid w:val="006D4C3B"/>
    <w:rsid w:val="006D6FA7"/>
    <w:rsid w:val="006E1935"/>
    <w:rsid w:val="006E56A8"/>
    <w:rsid w:val="006E65D4"/>
    <w:rsid w:val="006E6E97"/>
    <w:rsid w:val="006E7E04"/>
    <w:rsid w:val="006F20A2"/>
    <w:rsid w:val="006F318B"/>
    <w:rsid w:val="006F3C08"/>
    <w:rsid w:val="00700A3D"/>
    <w:rsid w:val="007023EF"/>
    <w:rsid w:val="007028CA"/>
    <w:rsid w:val="00703804"/>
    <w:rsid w:val="00704556"/>
    <w:rsid w:val="00704CD7"/>
    <w:rsid w:val="007064BD"/>
    <w:rsid w:val="007067DC"/>
    <w:rsid w:val="00710C9D"/>
    <w:rsid w:val="00711DEA"/>
    <w:rsid w:val="007147FA"/>
    <w:rsid w:val="00714C9C"/>
    <w:rsid w:val="00716392"/>
    <w:rsid w:val="0071674F"/>
    <w:rsid w:val="007208B9"/>
    <w:rsid w:val="00720F01"/>
    <w:rsid w:val="00726590"/>
    <w:rsid w:val="007272F6"/>
    <w:rsid w:val="00727FB4"/>
    <w:rsid w:val="007308C4"/>
    <w:rsid w:val="0073103E"/>
    <w:rsid w:val="00741AEB"/>
    <w:rsid w:val="00747702"/>
    <w:rsid w:val="00754B2C"/>
    <w:rsid w:val="0076064F"/>
    <w:rsid w:val="00761516"/>
    <w:rsid w:val="007645D3"/>
    <w:rsid w:val="0076520E"/>
    <w:rsid w:val="0076536D"/>
    <w:rsid w:val="00766791"/>
    <w:rsid w:val="007667CF"/>
    <w:rsid w:val="007728C3"/>
    <w:rsid w:val="00773490"/>
    <w:rsid w:val="00773DBC"/>
    <w:rsid w:val="007743A8"/>
    <w:rsid w:val="007769C3"/>
    <w:rsid w:val="00782441"/>
    <w:rsid w:val="00783483"/>
    <w:rsid w:val="0078509B"/>
    <w:rsid w:val="0078530F"/>
    <w:rsid w:val="00785FB0"/>
    <w:rsid w:val="00790766"/>
    <w:rsid w:val="00793ACA"/>
    <w:rsid w:val="00795961"/>
    <w:rsid w:val="00795F51"/>
    <w:rsid w:val="007A1B40"/>
    <w:rsid w:val="007A23D8"/>
    <w:rsid w:val="007A4C1C"/>
    <w:rsid w:val="007B375E"/>
    <w:rsid w:val="007C128D"/>
    <w:rsid w:val="007C12EF"/>
    <w:rsid w:val="007C3121"/>
    <w:rsid w:val="007D2DB3"/>
    <w:rsid w:val="007D30E0"/>
    <w:rsid w:val="007D43CD"/>
    <w:rsid w:val="007D6606"/>
    <w:rsid w:val="007E128D"/>
    <w:rsid w:val="007E260F"/>
    <w:rsid w:val="007E410A"/>
    <w:rsid w:val="007E66CC"/>
    <w:rsid w:val="007F10C1"/>
    <w:rsid w:val="007F3AF7"/>
    <w:rsid w:val="007F73A5"/>
    <w:rsid w:val="007F77A4"/>
    <w:rsid w:val="008019FC"/>
    <w:rsid w:val="008055E5"/>
    <w:rsid w:val="00806837"/>
    <w:rsid w:val="00806CAA"/>
    <w:rsid w:val="00810378"/>
    <w:rsid w:val="00814A07"/>
    <w:rsid w:val="008165CC"/>
    <w:rsid w:val="0081749D"/>
    <w:rsid w:val="008204C3"/>
    <w:rsid w:val="00820848"/>
    <w:rsid w:val="00820FAF"/>
    <w:rsid w:val="008214B4"/>
    <w:rsid w:val="00822A45"/>
    <w:rsid w:val="0082343B"/>
    <w:rsid w:val="00826CF1"/>
    <w:rsid w:val="00830CAC"/>
    <w:rsid w:val="008353B9"/>
    <w:rsid w:val="0083795B"/>
    <w:rsid w:val="008421CB"/>
    <w:rsid w:val="00842D58"/>
    <w:rsid w:val="00843157"/>
    <w:rsid w:val="00843A39"/>
    <w:rsid w:val="00844B8E"/>
    <w:rsid w:val="00844C50"/>
    <w:rsid w:val="00845AED"/>
    <w:rsid w:val="00853126"/>
    <w:rsid w:val="00853AA3"/>
    <w:rsid w:val="0086653D"/>
    <w:rsid w:val="00866C0A"/>
    <w:rsid w:val="008676AC"/>
    <w:rsid w:val="00870979"/>
    <w:rsid w:val="00872142"/>
    <w:rsid w:val="008740DE"/>
    <w:rsid w:val="00875606"/>
    <w:rsid w:val="00880D90"/>
    <w:rsid w:val="00881508"/>
    <w:rsid w:val="00882F18"/>
    <w:rsid w:val="008838D7"/>
    <w:rsid w:val="00884125"/>
    <w:rsid w:val="00885082"/>
    <w:rsid w:val="00885CC7"/>
    <w:rsid w:val="008873E2"/>
    <w:rsid w:val="008933EB"/>
    <w:rsid w:val="00895093"/>
    <w:rsid w:val="00896941"/>
    <w:rsid w:val="008A057D"/>
    <w:rsid w:val="008A1D20"/>
    <w:rsid w:val="008A5EDE"/>
    <w:rsid w:val="008A6A31"/>
    <w:rsid w:val="008B073A"/>
    <w:rsid w:val="008B111B"/>
    <w:rsid w:val="008B70CD"/>
    <w:rsid w:val="008C2DDB"/>
    <w:rsid w:val="008C30CC"/>
    <w:rsid w:val="008C459C"/>
    <w:rsid w:val="008C5E5D"/>
    <w:rsid w:val="008D0FAF"/>
    <w:rsid w:val="008D49FF"/>
    <w:rsid w:val="008D6F14"/>
    <w:rsid w:val="008E0FE3"/>
    <w:rsid w:val="008E1F7E"/>
    <w:rsid w:val="008E35F7"/>
    <w:rsid w:val="008E492D"/>
    <w:rsid w:val="008E5FB0"/>
    <w:rsid w:val="008F51C1"/>
    <w:rsid w:val="008F687F"/>
    <w:rsid w:val="009007AC"/>
    <w:rsid w:val="00901022"/>
    <w:rsid w:val="00902297"/>
    <w:rsid w:val="00902ADD"/>
    <w:rsid w:val="009048BE"/>
    <w:rsid w:val="00904B10"/>
    <w:rsid w:val="009052A4"/>
    <w:rsid w:val="00905DB1"/>
    <w:rsid w:val="00906520"/>
    <w:rsid w:val="00907080"/>
    <w:rsid w:val="00907E8A"/>
    <w:rsid w:val="00907FBF"/>
    <w:rsid w:val="00910D16"/>
    <w:rsid w:val="00911604"/>
    <w:rsid w:val="00911742"/>
    <w:rsid w:val="009119C6"/>
    <w:rsid w:val="00912C46"/>
    <w:rsid w:val="00913140"/>
    <w:rsid w:val="0091421D"/>
    <w:rsid w:val="00916230"/>
    <w:rsid w:val="009205F2"/>
    <w:rsid w:val="00920A5F"/>
    <w:rsid w:val="009220C9"/>
    <w:rsid w:val="0092222D"/>
    <w:rsid w:val="009241DB"/>
    <w:rsid w:val="00927CA4"/>
    <w:rsid w:val="00927F84"/>
    <w:rsid w:val="0093010F"/>
    <w:rsid w:val="00933A1A"/>
    <w:rsid w:val="00934A27"/>
    <w:rsid w:val="00940D85"/>
    <w:rsid w:val="00944C54"/>
    <w:rsid w:val="00946BB1"/>
    <w:rsid w:val="00951885"/>
    <w:rsid w:val="0095553F"/>
    <w:rsid w:val="00962136"/>
    <w:rsid w:val="009640E6"/>
    <w:rsid w:val="009660B6"/>
    <w:rsid w:val="009714C5"/>
    <w:rsid w:val="00972AAA"/>
    <w:rsid w:val="009755D8"/>
    <w:rsid w:val="00981E12"/>
    <w:rsid w:val="009823AD"/>
    <w:rsid w:val="00982707"/>
    <w:rsid w:val="00986378"/>
    <w:rsid w:val="00987573"/>
    <w:rsid w:val="009949AB"/>
    <w:rsid w:val="009958C0"/>
    <w:rsid w:val="00996610"/>
    <w:rsid w:val="009A7DFF"/>
    <w:rsid w:val="009B216B"/>
    <w:rsid w:val="009B592A"/>
    <w:rsid w:val="009C0659"/>
    <w:rsid w:val="009C1468"/>
    <w:rsid w:val="009C1880"/>
    <w:rsid w:val="009C4C2C"/>
    <w:rsid w:val="009C531F"/>
    <w:rsid w:val="009D0009"/>
    <w:rsid w:val="009D04C7"/>
    <w:rsid w:val="009D3597"/>
    <w:rsid w:val="009D50F6"/>
    <w:rsid w:val="009E07A9"/>
    <w:rsid w:val="009E0DF4"/>
    <w:rsid w:val="009E2CF7"/>
    <w:rsid w:val="009E3756"/>
    <w:rsid w:val="009E7DD7"/>
    <w:rsid w:val="009F3115"/>
    <w:rsid w:val="009F35F1"/>
    <w:rsid w:val="009F3D26"/>
    <w:rsid w:val="009F424A"/>
    <w:rsid w:val="009F7C70"/>
    <w:rsid w:val="00A00A27"/>
    <w:rsid w:val="00A00F3A"/>
    <w:rsid w:val="00A0195E"/>
    <w:rsid w:val="00A06925"/>
    <w:rsid w:val="00A077F0"/>
    <w:rsid w:val="00A14118"/>
    <w:rsid w:val="00A166EA"/>
    <w:rsid w:val="00A16E9D"/>
    <w:rsid w:val="00A172C9"/>
    <w:rsid w:val="00A26C5C"/>
    <w:rsid w:val="00A3170C"/>
    <w:rsid w:val="00A354BF"/>
    <w:rsid w:val="00A355A0"/>
    <w:rsid w:val="00A35FAB"/>
    <w:rsid w:val="00A36A1C"/>
    <w:rsid w:val="00A4252C"/>
    <w:rsid w:val="00A472A2"/>
    <w:rsid w:val="00A4750E"/>
    <w:rsid w:val="00A50317"/>
    <w:rsid w:val="00A50A06"/>
    <w:rsid w:val="00A5314F"/>
    <w:rsid w:val="00A544B0"/>
    <w:rsid w:val="00A54FD2"/>
    <w:rsid w:val="00A5633D"/>
    <w:rsid w:val="00A62BFE"/>
    <w:rsid w:val="00A63196"/>
    <w:rsid w:val="00A66DC0"/>
    <w:rsid w:val="00A672A1"/>
    <w:rsid w:val="00A73BF5"/>
    <w:rsid w:val="00A82A4A"/>
    <w:rsid w:val="00A83296"/>
    <w:rsid w:val="00A83E7F"/>
    <w:rsid w:val="00A86687"/>
    <w:rsid w:val="00A90F16"/>
    <w:rsid w:val="00A90F43"/>
    <w:rsid w:val="00A9237C"/>
    <w:rsid w:val="00A9270D"/>
    <w:rsid w:val="00A9478E"/>
    <w:rsid w:val="00A9517F"/>
    <w:rsid w:val="00A96FCC"/>
    <w:rsid w:val="00AA69D6"/>
    <w:rsid w:val="00AA7A86"/>
    <w:rsid w:val="00AB5FFD"/>
    <w:rsid w:val="00AB6E9A"/>
    <w:rsid w:val="00AC2ED6"/>
    <w:rsid w:val="00AC3D68"/>
    <w:rsid w:val="00AC41A1"/>
    <w:rsid w:val="00AC4AF2"/>
    <w:rsid w:val="00AC6DF0"/>
    <w:rsid w:val="00AD361E"/>
    <w:rsid w:val="00AD56B6"/>
    <w:rsid w:val="00AD73D6"/>
    <w:rsid w:val="00AD747A"/>
    <w:rsid w:val="00AD7CA1"/>
    <w:rsid w:val="00AD7D1D"/>
    <w:rsid w:val="00AE3014"/>
    <w:rsid w:val="00AF360C"/>
    <w:rsid w:val="00AF406A"/>
    <w:rsid w:val="00AF4996"/>
    <w:rsid w:val="00AF4A75"/>
    <w:rsid w:val="00B0235A"/>
    <w:rsid w:val="00B02DAF"/>
    <w:rsid w:val="00B03361"/>
    <w:rsid w:val="00B04FF9"/>
    <w:rsid w:val="00B07CC3"/>
    <w:rsid w:val="00B115DE"/>
    <w:rsid w:val="00B12017"/>
    <w:rsid w:val="00B15224"/>
    <w:rsid w:val="00B1764C"/>
    <w:rsid w:val="00B209FB"/>
    <w:rsid w:val="00B2446A"/>
    <w:rsid w:val="00B25043"/>
    <w:rsid w:val="00B257B0"/>
    <w:rsid w:val="00B26056"/>
    <w:rsid w:val="00B262DA"/>
    <w:rsid w:val="00B273BB"/>
    <w:rsid w:val="00B319BB"/>
    <w:rsid w:val="00B34C2E"/>
    <w:rsid w:val="00B3727F"/>
    <w:rsid w:val="00B3787A"/>
    <w:rsid w:val="00B40D80"/>
    <w:rsid w:val="00B40E19"/>
    <w:rsid w:val="00B452F9"/>
    <w:rsid w:val="00B47010"/>
    <w:rsid w:val="00B50480"/>
    <w:rsid w:val="00B5452C"/>
    <w:rsid w:val="00B54AAE"/>
    <w:rsid w:val="00B566CD"/>
    <w:rsid w:val="00B56F03"/>
    <w:rsid w:val="00B57D24"/>
    <w:rsid w:val="00B64456"/>
    <w:rsid w:val="00B6764E"/>
    <w:rsid w:val="00B67835"/>
    <w:rsid w:val="00B70B89"/>
    <w:rsid w:val="00B71A24"/>
    <w:rsid w:val="00B72F54"/>
    <w:rsid w:val="00B761A2"/>
    <w:rsid w:val="00B903B1"/>
    <w:rsid w:val="00B93AB2"/>
    <w:rsid w:val="00B955B8"/>
    <w:rsid w:val="00BA057D"/>
    <w:rsid w:val="00BB1C03"/>
    <w:rsid w:val="00BB4AF6"/>
    <w:rsid w:val="00BB79D0"/>
    <w:rsid w:val="00BC1774"/>
    <w:rsid w:val="00BC2E87"/>
    <w:rsid w:val="00BC5B02"/>
    <w:rsid w:val="00BC5D65"/>
    <w:rsid w:val="00BC695C"/>
    <w:rsid w:val="00BC71AF"/>
    <w:rsid w:val="00BD1C3D"/>
    <w:rsid w:val="00BD1FAE"/>
    <w:rsid w:val="00BD2D41"/>
    <w:rsid w:val="00BD6C61"/>
    <w:rsid w:val="00BE1E96"/>
    <w:rsid w:val="00BE1EC0"/>
    <w:rsid w:val="00BE43E9"/>
    <w:rsid w:val="00BE4552"/>
    <w:rsid w:val="00BE52D4"/>
    <w:rsid w:val="00BE72F8"/>
    <w:rsid w:val="00BF013B"/>
    <w:rsid w:val="00BF20A7"/>
    <w:rsid w:val="00BF5424"/>
    <w:rsid w:val="00BF67FF"/>
    <w:rsid w:val="00C00949"/>
    <w:rsid w:val="00C019ED"/>
    <w:rsid w:val="00C01C05"/>
    <w:rsid w:val="00C030F5"/>
    <w:rsid w:val="00C047B4"/>
    <w:rsid w:val="00C05489"/>
    <w:rsid w:val="00C05908"/>
    <w:rsid w:val="00C06AA5"/>
    <w:rsid w:val="00C0782C"/>
    <w:rsid w:val="00C133C7"/>
    <w:rsid w:val="00C155A6"/>
    <w:rsid w:val="00C16DFC"/>
    <w:rsid w:val="00C21489"/>
    <w:rsid w:val="00C25E29"/>
    <w:rsid w:val="00C26994"/>
    <w:rsid w:val="00C26BDC"/>
    <w:rsid w:val="00C309B0"/>
    <w:rsid w:val="00C31E34"/>
    <w:rsid w:val="00C3273F"/>
    <w:rsid w:val="00C32CA2"/>
    <w:rsid w:val="00C32EAE"/>
    <w:rsid w:val="00C34A5F"/>
    <w:rsid w:val="00C4013D"/>
    <w:rsid w:val="00C40C4E"/>
    <w:rsid w:val="00C41096"/>
    <w:rsid w:val="00C435D8"/>
    <w:rsid w:val="00C47C41"/>
    <w:rsid w:val="00C47CB4"/>
    <w:rsid w:val="00C510D7"/>
    <w:rsid w:val="00C53803"/>
    <w:rsid w:val="00C53923"/>
    <w:rsid w:val="00C53D94"/>
    <w:rsid w:val="00C54038"/>
    <w:rsid w:val="00C63EB3"/>
    <w:rsid w:val="00C64F29"/>
    <w:rsid w:val="00C700AC"/>
    <w:rsid w:val="00C70B8F"/>
    <w:rsid w:val="00C73F54"/>
    <w:rsid w:val="00C7752C"/>
    <w:rsid w:val="00C80383"/>
    <w:rsid w:val="00C817D7"/>
    <w:rsid w:val="00C81C73"/>
    <w:rsid w:val="00C842A2"/>
    <w:rsid w:val="00C9288C"/>
    <w:rsid w:val="00C9290A"/>
    <w:rsid w:val="00CA013B"/>
    <w:rsid w:val="00CA1A00"/>
    <w:rsid w:val="00CA26BE"/>
    <w:rsid w:val="00CA4A75"/>
    <w:rsid w:val="00CA5388"/>
    <w:rsid w:val="00CB5A2A"/>
    <w:rsid w:val="00CB6068"/>
    <w:rsid w:val="00CB6327"/>
    <w:rsid w:val="00CB7079"/>
    <w:rsid w:val="00CC3E79"/>
    <w:rsid w:val="00CC549E"/>
    <w:rsid w:val="00CC5C9D"/>
    <w:rsid w:val="00CC6D0E"/>
    <w:rsid w:val="00CC7231"/>
    <w:rsid w:val="00CD0BF9"/>
    <w:rsid w:val="00CD1E4E"/>
    <w:rsid w:val="00CD3B28"/>
    <w:rsid w:val="00CD3F65"/>
    <w:rsid w:val="00CD5059"/>
    <w:rsid w:val="00CD7365"/>
    <w:rsid w:val="00CE1B86"/>
    <w:rsid w:val="00CE7325"/>
    <w:rsid w:val="00D01BC3"/>
    <w:rsid w:val="00D05649"/>
    <w:rsid w:val="00D16C7B"/>
    <w:rsid w:val="00D170E3"/>
    <w:rsid w:val="00D17560"/>
    <w:rsid w:val="00D2156A"/>
    <w:rsid w:val="00D236CF"/>
    <w:rsid w:val="00D26AA6"/>
    <w:rsid w:val="00D27474"/>
    <w:rsid w:val="00D30547"/>
    <w:rsid w:val="00D31EEC"/>
    <w:rsid w:val="00D321C3"/>
    <w:rsid w:val="00D3389B"/>
    <w:rsid w:val="00D33D11"/>
    <w:rsid w:val="00D3624A"/>
    <w:rsid w:val="00D40D76"/>
    <w:rsid w:val="00D424C1"/>
    <w:rsid w:val="00D45DB8"/>
    <w:rsid w:val="00D51442"/>
    <w:rsid w:val="00D559F6"/>
    <w:rsid w:val="00D57CD7"/>
    <w:rsid w:val="00D62399"/>
    <w:rsid w:val="00D66EE9"/>
    <w:rsid w:val="00D708CD"/>
    <w:rsid w:val="00D71346"/>
    <w:rsid w:val="00D71D06"/>
    <w:rsid w:val="00D74A5F"/>
    <w:rsid w:val="00D74C74"/>
    <w:rsid w:val="00D779B2"/>
    <w:rsid w:val="00D80C0E"/>
    <w:rsid w:val="00D8213E"/>
    <w:rsid w:val="00D8253A"/>
    <w:rsid w:val="00D8377C"/>
    <w:rsid w:val="00D841B7"/>
    <w:rsid w:val="00D85E95"/>
    <w:rsid w:val="00D8625D"/>
    <w:rsid w:val="00D939B9"/>
    <w:rsid w:val="00D93CAC"/>
    <w:rsid w:val="00D971D7"/>
    <w:rsid w:val="00DA0ADC"/>
    <w:rsid w:val="00DA1F7F"/>
    <w:rsid w:val="00DA2B31"/>
    <w:rsid w:val="00DA5A21"/>
    <w:rsid w:val="00DA742F"/>
    <w:rsid w:val="00DA7462"/>
    <w:rsid w:val="00DA7E3C"/>
    <w:rsid w:val="00DA7FDA"/>
    <w:rsid w:val="00DB05A6"/>
    <w:rsid w:val="00DB0AB8"/>
    <w:rsid w:val="00DB1DDA"/>
    <w:rsid w:val="00DB5915"/>
    <w:rsid w:val="00DC1286"/>
    <w:rsid w:val="00DC2872"/>
    <w:rsid w:val="00DC3254"/>
    <w:rsid w:val="00DC6FF1"/>
    <w:rsid w:val="00DC7B24"/>
    <w:rsid w:val="00DC7CE5"/>
    <w:rsid w:val="00DD0B7A"/>
    <w:rsid w:val="00DD1C8E"/>
    <w:rsid w:val="00DD2352"/>
    <w:rsid w:val="00DD462B"/>
    <w:rsid w:val="00DD4E59"/>
    <w:rsid w:val="00DD5E35"/>
    <w:rsid w:val="00DD62D1"/>
    <w:rsid w:val="00DE0672"/>
    <w:rsid w:val="00DE1725"/>
    <w:rsid w:val="00DE291E"/>
    <w:rsid w:val="00DE4D78"/>
    <w:rsid w:val="00DF0AAD"/>
    <w:rsid w:val="00DF16C4"/>
    <w:rsid w:val="00DF362B"/>
    <w:rsid w:val="00DF379F"/>
    <w:rsid w:val="00DF527E"/>
    <w:rsid w:val="00E00725"/>
    <w:rsid w:val="00E02555"/>
    <w:rsid w:val="00E06402"/>
    <w:rsid w:val="00E133EE"/>
    <w:rsid w:val="00E13F55"/>
    <w:rsid w:val="00E158CF"/>
    <w:rsid w:val="00E15F52"/>
    <w:rsid w:val="00E1683C"/>
    <w:rsid w:val="00E16E32"/>
    <w:rsid w:val="00E17AC8"/>
    <w:rsid w:val="00E245A9"/>
    <w:rsid w:val="00E24715"/>
    <w:rsid w:val="00E24880"/>
    <w:rsid w:val="00E2591B"/>
    <w:rsid w:val="00E313CE"/>
    <w:rsid w:val="00E31D3C"/>
    <w:rsid w:val="00E3209D"/>
    <w:rsid w:val="00E400BA"/>
    <w:rsid w:val="00E40D81"/>
    <w:rsid w:val="00E4151D"/>
    <w:rsid w:val="00E47D05"/>
    <w:rsid w:val="00E51EF4"/>
    <w:rsid w:val="00E55473"/>
    <w:rsid w:val="00E55E15"/>
    <w:rsid w:val="00E56E1E"/>
    <w:rsid w:val="00E57B3A"/>
    <w:rsid w:val="00E60B4B"/>
    <w:rsid w:val="00E6114B"/>
    <w:rsid w:val="00E61C5F"/>
    <w:rsid w:val="00E62C5D"/>
    <w:rsid w:val="00E64103"/>
    <w:rsid w:val="00E66196"/>
    <w:rsid w:val="00E70526"/>
    <w:rsid w:val="00E82717"/>
    <w:rsid w:val="00E831B0"/>
    <w:rsid w:val="00E84BD8"/>
    <w:rsid w:val="00E85B26"/>
    <w:rsid w:val="00E8648F"/>
    <w:rsid w:val="00E90B70"/>
    <w:rsid w:val="00E96694"/>
    <w:rsid w:val="00E96B2D"/>
    <w:rsid w:val="00EA23E8"/>
    <w:rsid w:val="00EA32DE"/>
    <w:rsid w:val="00EA475E"/>
    <w:rsid w:val="00EA50CF"/>
    <w:rsid w:val="00EA5D9F"/>
    <w:rsid w:val="00EA6A09"/>
    <w:rsid w:val="00EA6ED3"/>
    <w:rsid w:val="00EB21B9"/>
    <w:rsid w:val="00EB3B12"/>
    <w:rsid w:val="00EB573F"/>
    <w:rsid w:val="00EB5A0F"/>
    <w:rsid w:val="00EB5FAF"/>
    <w:rsid w:val="00EB62AE"/>
    <w:rsid w:val="00EB6750"/>
    <w:rsid w:val="00EB759A"/>
    <w:rsid w:val="00ED056A"/>
    <w:rsid w:val="00ED20C1"/>
    <w:rsid w:val="00ED21DA"/>
    <w:rsid w:val="00ED33C4"/>
    <w:rsid w:val="00ED60CF"/>
    <w:rsid w:val="00ED7786"/>
    <w:rsid w:val="00ED78A5"/>
    <w:rsid w:val="00EE0D9B"/>
    <w:rsid w:val="00EE0ED0"/>
    <w:rsid w:val="00EE0F0A"/>
    <w:rsid w:val="00EE48B3"/>
    <w:rsid w:val="00EE5E5D"/>
    <w:rsid w:val="00EF0CC7"/>
    <w:rsid w:val="00EF5A20"/>
    <w:rsid w:val="00EF66E7"/>
    <w:rsid w:val="00F00907"/>
    <w:rsid w:val="00F03542"/>
    <w:rsid w:val="00F03F06"/>
    <w:rsid w:val="00F046F1"/>
    <w:rsid w:val="00F06E7D"/>
    <w:rsid w:val="00F07381"/>
    <w:rsid w:val="00F10245"/>
    <w:rsid w:val="00F114C1"/>
    <w:rsid w:val="00F15F1C"/>
    <w:rsid w:val="00F213C7"/>
    <w:rsid w:val="00F224AC"/>
    <w:rsid w:val="00F25BA8"/>
    <w:rsid w:val="00F2608B"/>
    <w:rsid w:val="00F27B2F"/>
    <w:rsid w:val="00F34069"/>
    <w:rsid w:val="00F3586F"/>
    <w:rsid w:val="00F426E7"/>
    <w:rsid w:val="00F43009"/>
    <w:rsid w:val="00F45829"/>
    <w:rsid w:val="00F458B6"/>
    <w:rsid w:val="00F47519"/>
    <w:rsid w:val="00F47AD0"/>
    <w:rsid w:val="00F53BD1"/>
    <w:rsid w:val="00F5448E"/>
    <w:rsid w:val="00F550BF"/>
    <w:rsid w:val="00F56DCF"/>
    <w:rsid w:val="00F57E4B"/>
    <w:rsid w:val="00F62909"/>
    <w:rsid w:val="00F659EC"/>
    <w:rsid w:val="00F6767D"/>
    <w:rsid w:val="00F67CE8"/>
    <w:rsid w:val="00F72997"/>
    <w:rsid w:val="00F771CC"/>
    <w:rsid w:val="00F84629"/>
    <w:rsid w:val="00F87F30"/>
    <w:rsid w:val="00F918B5"/>
    <w:rsid w:val="00F92424"/>
    <w:rsid w:val="00F92C7C"/>
    <w:rsid w:val="00F92D78"/>
    <w:rsid w:val="00F93DC5"/>
    <w:rsid w:val="00F9613C"/>
    <w:rsid w:val="00F97135"/>
    <w:rsid w:val="00FA681D"/>
    <w:rsid w:val="00FA7252"/>
    <w:rsid w:val="00FB26E0"/>
    <w:rsid w:val="00FB3CB5"/>
    <w:rsid w:val="00FC0B7E"/>
    <w:rsid w:val="00FC32C1"/>
    <w:rsid w:val="00FC422F"/>
    <w:rsid w:val="00FC4CC3"/>
    <w:rsid w:val="00FC561A"/>
    <w:rsid w:val="00FC6F4D"/>
    <w:rsid w:val="00FC72CB"/>
    <w:rsid w:val="00FD29DF"/>
    <w:rsid w:val="00FD3042"/>
    <w:rsid w:val="00FD33A8"/>
    <w:rsid w:val="00FD3AFF"/>
    <w:rsid w:val="00FD4CDF"/>
    <w:rsid w:val="00FE15C1"/>
    <w:rsid w:val="00FE71D4"/>
    <w:rsid w:val="00FE793A"/>
    <w:rsid w:val="00FF01DF"/>
    <w:rsid w:val="00FF0ED8"/>
    <w:rsid w:val="00FF11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C0"/>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6"/>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paragraph" w:styleId="NormalWeb">
    <w:name w:val="Normal (Web)"/>
    <w:basedOn w:val="Normal"/>
    <w:uiPriority w:val="99"/>
    <w:semiHidden/>
    <w:unhideWhenUsed/>
    <w:rsid w:val="00913140"/>
    <w:pPr>
      <w:spacing w:before="100" w:beforeAutospacing="1" w:after="100" w:afterAutospacing="1" w:line="240" w:lineRule="auto"/>
    </w:pPr>
    <w:rPr>
      <w:rFonts w:ascii="Times New Roman" w:hAnsi="Times New Roman"/>
      <w:sz w:val="24"/>
      <w:szCs w:val="24"/>
      <w:lang w:val="en-GB" w:eastAsia="en-GB" w:bidi="ar-SA"/>
    </w:rPr>
  </w:style>
  <w:style w:type="character" w:customStyle="1" w:styleId="apple-converted-space">
    <w:name w:val="apple-converted-space"/>
    <w:basedOn w:val="DefaultParagraphFont"/>
    <w:rsid w:val="00913140"/>
  </w:style>
  <w:style w:type="character" w:customStyle="1" w:styleId="UnresolvedMention1">
    <w:name w:val="Unresolved Mention1"/>
    <w:basedOn w:val="DefaultParagraphFont"/>
    <w:uiPriority w:val="99"/>
    <w:semiHidden/>
    <w:unhideWhenUsed/>
    <w:rsid w:val="0037764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0C0"/>
    <w:pPr>
      <w:spacing w:after="200" w:line="276" w:lineRule="auto"/>
    </w:pPr>
    <w:rPr>
      <w:sz w:val="22"/>
      <w:szCs w:val="22"/>
      <w:lang w:bidi="en-US"/>
    </w:rPr>
  </w:style>
  <w:style w:type="paragraph" w:styleId="Heading1">
    <w:name w:val="heading 1"/>
    <w:basedOn w:val="Normal"/>
    <w:next w:val="Normal"/>
    <w:link w:val="Heading1Char"/>
    <w:uiPriority w:val="9"/>
    <w:qFormat/>
    <w:rsid w:val="001E50C0"/>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unhideWhenUsed/>
    <w:qFormat/>
    <w:rsid w:val="001E50C0"/>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unhideWhenUsed/>
    <w:qFormat/>
    <w:rsid w:val="001E50C0"/>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semiHidden/>
    <w:unhideWhenUsed/>
    <w:qFormat/>
    <w:rsid w:val="001E50C0"/>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semiHidden/>
    <w:unhideWhenUsed/>
    <w:qFormat/>
    <w:rsid w:val="001E50C0"/>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semiHidden/>
    <w:unhideWhenUsed/>
    <w:qFormat/>
    <w:rsid w:val="001E50C0"/>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semiHidden/>
    <w:unhideWhenUsed/>
    <w:qFormat/>
    <w:rsid w:val="001E50C0"/>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semiHidden/>
    <w:unhideWhenUsed/>
    <w:qFormat/>
    <w:rsid w:val="001E50C0"/>
    <w:pPr>
      <w:spacing w:after="0"/>
      <w:outlineLvl w:val="7"/>
    </w:pPr>
    <w:rPr>
      <w:rFonts w:ascii="Cambria" w:hAnsi="Cambria"/>
      <w:sz w:val="20"/>
      <w:szCs w:val="20"/>
      <w:lang w:bidi="ar-SA"/>
    </w:rPr>
  </w:style>
  <w:style w:type="paragraph" w:styleId="Heading9">
    <w:name w:val="heading 9"/>
    <w:basedOn w:val="Normal"/>
    <w:next w:val="Normal"/>
    <w:link w:val="Heading9Char"/>
    <w:uiPriority w:val="9"/>
    <w:semiHidden/>
    <w:unhideWhenUsed/>
    <w:qFormat/>
    <w:rsid w:val="001E50C0"/>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ind w:left="483" w:hanging="483"/>
    </w:p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pPr>
  </w:style>
  <w:style w:type="paragraph" w:styleId="Header">
    <w:name w:val="header"/>
    <w:basedOn w:val="Normal"/>
    <w:semiHidden/>
    <w:rsid w:val="00ED78A5"/>
    <w:pPr>
      <w:tabs>
        <w:tab w:val="center" w:pos="4252"/>
        <w:tab w:val="right" w:pos="8504"/>
      </w:tabs>
    </w:p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lang w:bidi="ar-SA"/>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basedOn w:val="Normal"/>
    <w:uiPriority w:val="34"/>
    <w:qFormat/>
    <w:rsid w:val="001E50C0"/>
    <w:pPr>
      <w:ind w:left="720"/>
      <w:contextualSpacing/>
    </w:p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lang w:bidi="ar-SA"/>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jc w:val="both"/>
    </w:pPr>
    <w:rPr>
      <w:rFonts w:cs="Arial"/>
      <w:sz w:val="24"/>
      <w:szCs w:val="24"/>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line="295" w:lineRule="exact"/>
    </w:pPr>
    <w:rPr>
      <w:rFonts w:cs="Arial"/>
      <w:sz w:val="24"/>
      <w:szCs w:val="24"/>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pPr>
    <w:rPr>
      <w:rFonts w:ascii="Cambria" w:hAnsi="Cambria"/>
      <w:i/>
      <w:iCs/>
      <w:spacing w:val="13"/>
      <w:sz w:val="24"/>
      <w:szCs w:val="24"/>
      <w:lang w:bidi="ar-SA"/>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pPr>
      <w:spacing w:after="0" w:line="240" w:lineRule="auto"/>
    </w:pPr>
  </w:style>
  <w:style w:type="paragraph" w:styleId="Quote">
    <w:name w:val="Quote"/>
    <w:basedOn w:val="Normal"/>
    <w:next w:val="Normal"/>
    <w:link w:val="QuoteChar"/>
    <w:uiPriority w:val="29"/>
    <w:qFormat/>
    <w:rsid w:val="001E50C0"/>
    <w:pPr>
      <w:spacing w:before="200" w:after="0"/>
      <w:ind w:left="360" w:right="360"/>
    </w:pPr>
    <w:rPr>
      <w:i/>
      <w:iCs/>
      <w:sz w:val="20"/>
      <w:szCs w:val="20"/>
      <w:lang w:bidi="ar-SA"/>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pPr>
      <w:spacing w:after="0" w:line="240" w:lineRule="auto"/>
    </w:pPr>
    <w:rPr>
      <w:rFonts w:eastAsiaTheme="minorHAnsi" w:cstheme="minorBidi"/>
      <w:szCs w:val="21"/>
      <w:lang w:val="de-DE" w:bidi="ar-SA"/>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customStyle="1" w:styleId="TextFS">
    <w:name w:val="Text FS"/>
    <w:basedOn w:val="Normal"/>
    <w:link w:val="TextFSZchn"/>
    <w:qFormat/>
    <w:rsid w:val="008D6F14"/>
    <w:pPr>
      <w:spacing w:after="120" w:line="240" w:lineRule="exact"/>
    </w:pPr>
    <w:rPr>
      <w:rFonts w:ascii="BundesSans Office" w:hAnsi="BundesSans Office"/>
      <w:sz w:val="18"/>
      <w:szCs w:val="18"/>
      <w:lang w:val="fr-FR" w:eastAsia="de-DE" w:bidi="ar-SA"/>
    </w:rPr>
  </w:style>
  <w:style w:type="character" w:customStyle="1" w:styleId="TextFSZchn">
    <w:name w:val="Text FS Zchn"/>
    <w:basedOn w:val="DefaultParagraphFont"/>
    <w:link w:val="TextFS"/>
    <w:rsid w:val="008D6F14"/>
    <w:rPr>
      <w:rFonts w:ascii="BundesSans Office" w:hAnsi="BundesSans Office"/>
      <w:sz w:val="18"/>
      <w:szCs w:val="18"/>
      <w:lang w:val="fr-FR" w:eastAsia="de-DE"/>
    </w:rPr>
  </w:style>
  <w:style w:type="paragraph" w:customStyle="1" w:styleId="Bulletlevel1">
    <w:name w:val="Bullet level 1"/>
    <w:rsid w:val="00B47010"/>
    <w:pPr>
      <w:numPr>
        <w:numId w:val="6"/>
      </w:numPr>
      <w:spacing w:after="60"/>
    </w:pPr>
    <w:rPr>
      <w:rFonts w:ascii="BundesSans Office" w:hAnsi="BundesSans Office"/>
      <w:spacing w:val="1"/>
      <w:sz w:val="18"/>
      <w:szCs w:val="18"/>
      <w:lang w:val="en-GB" w:eastAsia="de-DE"/>
    </w:rPr>
  </w:style>
  <w:style w:type="paragraph" w:styleId="FootnoteText">
    <w:name w:val="footnote text"/>
    <w:basedOn w:val="Normal"/>
    <w:link w:val="FootnoteTextChar"/>
    <w:uiPriority w:val="99"/>
    <w:semiHidden/>
    <w:unhideWhenUsed/>
    <w:rsid w:val="00AC6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DF0"/>
    <w:rPr>
      <w:lang w:bidi="en-US"/>
    </w:rPr>
  </w:style>
  <w:style w:type="character" w:styleId="FootnoteReference">
    <w:name w:val="footnote reference"/>
    <w:basedOn w:val="DefaultParagraphFont"/>
    <w:uiPriority w:val="99"/>
    <w:semiHidden/>
    <w:unhideWhenUsed/>
    <w:rsid w:val="00AC6DF0"/>
    <w:rPr>
      <w:vertAlign w:val="superscript"/>
    </w:rPr>
  </w:style>
  <w:style w:type="paragraph" w:styleId="Revision">
    <w:name w:val="Revision"/>
    <w:hidden/>
    <w:uiPriority w:val="99"/>
    <w:semiHidden/>
    <w:rsid w:val="00B0235A"/>
    <w:rPr>
      <w:sz w:val="22"/>
      <w:szCs w:val="22"/>
      <w:lang w:bidi="en-US"/>
    </w:rPr>
  </w:style>
  <w:style w:type="paragraph" w:styleId="NormalWeb">
    <w:name w:val="Normal (Web)"/>
    <w:basedOn w:val="Normal"/>
    <w:uiPriority w:val="99"/>
    <w:semiHidden/>
    <w:unhideWhenUsed/>
    <w:rsid w:val="00913140"/>
    <w:pPr>
      <w:spacing w:before="100" w:beforeAutospacing="1" w:after="100" w:afterAutospacing="1" w:line="240" w:lineRule="auto"/>
    </w:pPr>
    <w:rPr>
      <w:rFonts w:ascii="Times New Roman" w:hAnsi="Times New Roman"/>
      <w:sz w:val="24"/>
      <w:szCs w:val="24"/>
      <w:lang w:val="en-GB" w:eastAsia="en-GB" w:bidi="ar-SA"/>
    </w:rPr>
  </w:style>
  <w:style w:type="character" w:customStyle="1" w:styleId="apple-converted-space">
    <w:name w:val="apple-converted-space"/>
    <w:basedOn w:val="DefaultParagraphFont"/>
    <w:rsid w:val="00913140"/>
  </w:style>
  <w:style w:type="character" w:customStyle="1" w:styleId="UnresolvedMention1">
    <w:name w:val="Unresolved Mention1"/>
    <w:basedOn w:val="DefaultParagraphFont"/>
    <w:uiPriority w:val="99"/>
    <w:semiHidden/>
    <w:unhideWhenUsed/>
    <w:rsid w:val="003776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7851">
      <w:bodyDiv w:val="1"/>
      <w:marLeft w:val="0"/>
      <w:marRight w:val="0"/>
      <w:marTop w:val="0"/>
      <w:marBottom w:val="0"/>
      <w:divBdr>
        <w:top w:val="none" w:sz="0" w:space="0" w:color="auto"/>
        <w:left w:val="none" w:sz="0" w:space="0" w:color="auto"/>
        <w:bottom w:val="none" w:sz="0" w:space="0" w:color="auto"/>
        <w:right w:val="none" w:sz="0" w:space="0" w:color="auto"/>
      </w:divBdr>
    </w:div>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40599715">
      <w:bodyDiv w:val="1"/>
      <w:marLeft w:val="0"/>
      <w:marRight w:val="0"/>
      <w:marTop w:val="0"/>
      <w:marBottom w:val="0"/>
      <w:divBdr>
        <w:top w:val="none" w:sz="0" w:space="0" w:color="auto"/>
        <w:left w:val="none" w:sz="0" w:space="0" w:color="auto"/>
        <w:bottom w:val="none" w:sz="0" w:space="0" w:color="auto"/>
        <w:right w:val="none" w:sz="0" w:space="0" w:color="auto"/>
      </w:divBdr>
      <w:divsChild>
        <w:div w:id="2129883935">
          <w:marLeft w:val="0"/>
          <w:marRight w:val="0"/>
          <w:marTop w:val="0"/>
          <w:marBottom w:val="0"/>
          <w:divBdr>
            <w:top w:val="none" w:sz="0" w:space="0" w:color="auto"/>
            <w:left w:val="none" w:sz="0" w:space="0" w:color="auto"/>
            <w:bottom w:val="none" w:sz="0" w:space="0" w:color="auto"/>
            <w:right w:val="none" w:sz="0" w:space="0" w:color="auto"/>
          </w:divBdr>
        </w:div>
      </w:divsChild>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449395590">
      <w:bodyDiv w:val="1"/>
      <w:marLeft w:val="0"/>
      <w:marRight w:val="0"/>
      <w:marTop w:val="0"/>
      <w:marBottom w:val="0"/>
      <w:divBdr>
        <w:top w:val="none" w:sz="0" w:space="0" w:color="auto"/>
        <w:left w:val="none" w:sz="0" w:space="0" w:color="auto"/>
        <w:bottom w:val="none" w:sz="0" w:space="0" w:color="auto"/>
        <w:right w:val="none" w:sz="0" w:space="0" w:color="auto"/>
      </w:divBdr>
    </w:div>
    <w:div w:id="778260018">
      <w:bodyDiv w:val="1"/>
      <w:marLeft w:val="0"/>
      <w:marRight w:val="0"/>
      <w:marTop w:val="0"/>
      <w:marBottom w:val="0"/>
      <w:divBdr>
        <w:top w:val="none" w:sz="0" w:space="0" w:color="auto"/>
        <w:left w:val="none" w:sz="0" w:space="0" w:color="auto"/>
        <w:bottom w:val="none" w:sz="0" w:space="0" w:color="auto"/>
        <w:right w:val="none" w:sz="0" w:space="0" w:color="auto"/>
      </w:divBdr>
    </w:div>
    <w:div w:id="970086841">
      <w:bodyDiv w:val="1"/>
      <w:marLeft w:val="0"/>
      <w:marRight w:val="0"/>
      <w:marTop w:val="0"/>
      <w:marBottom w:val="0"/>
      <w:divBdr>
        <w:top w:val="none" w:sz="0" w:space="0" w:color="auto"/>
        <w:left w:val="none" w:sz="0" w:space="0" w:color="auto"/>
        <w:bottom w:val="none" w:sz="0" w:space="0" w:color="auto"/>
        <w:right w:val="none" w:sz="0" w:space="0" w:color="auto"/>
      </w:divBdr>
    </w:div>
    <w:div w:id="1169952303">
      <w:bodyDiv w:val="1"/>
      <w:marLeft w:val="0"/>
      <w:marRight w:val="0"/>
      <w:marTop w:val="0"/>
      <w:marBottom w:val="0"/>
      <w:divBdr>
        <w:top w:val="none" w:sz="0" w:space="0" w:color="auto"/>
        <w:left w:val="none" w:sz="0" w:space="0" w:color="auto"/>
        <w:bottom w:val="none" w:sz="0" w:space="0" w:color="auto"/>
        <w:right w:val="none" w:sz="0" w:space="0" w:color="auto"/>
      </w:divBdr>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561790018">
      <w:bodyDiv w:val="1"/>
      <w:marLeft w:val="0"/>
      <w:marRight w:val="0"/>
      <w:marTop w:val="0"/>
      <w:marBottom w:val="0"/>
      <w:divBdr>
        <w:top w:val="none" w:sz="0" w:space="0" w:color="auto"/>
        <w:left w:val="none" w:sz="0" w:space="0" w:color="auto"/>
        <w:bottom w:val="none" w:sz="0" w:space="0" w:color="auto"/>
        <w:right w:val="none" w:sz="0" w:space="0" w:color="auto"/>
      </w:divBdr>
    </w:div>
    <w:div w:id="1706127619">
      <w:bodyDiv w:val="1"/>
      <w:marLeft w:val="0"/>
      <w:marRight w:val="0"/>
      <w:marTop w:val="0"/>
      <w:marBottom w:val="0"/>
      <w:divBdr>
        <w:top w:val="none" w:sz="0" w:space="0" w:color="auto"/>
        <w:left w:val="none" w:sz="0" w:space="0" w:color="auto"/>
        <w:bottom w:val="none" w:sz="0" w:space="0" w:color="auto"/>
        <w:right w:val="none" w:sz="0" w:space="0" w:color="auto"/>
      </w:divBdr>
    </w:div>
    <w:div w:id="21215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3E6D0-BADC-4AD8-83A8-08FF8391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Template>
  <TotalTime>0</TotalTime>
  <Pages>1</Pages>
  <Words>2493</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7</cp:revision>
  <cp:lastPrinted>2016-08-25T13:22:00Z</cp:lastPrinted>
  <dcterms:created xsi:type="dcterms:W3CDTF">2018-09-17T06:53:00Z</dcterms:created>
  <dcterms:modified xsi:type="dcterms:W3CDTF">2018-09-20T08:41:00Z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0x010100FA98529EE743D04A8C3D54BEB25F8048</vt:lpwstr>
  </property>
</Properties>
</file>