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0720A7" w:rsidRDefault="00F97135" w:rsidP="001E50C0">
      <w:pPr>
        <w:rPr>
          <w:rFonts w:ascii="Arial" w:hAnsi="Arial" w:cs="Arial"/>
        </w:rPr>
      </w:pPr>
      <w:r w:rsidRPr="000720A7">
        <w:rPr>
          <w:rFonts w:ascii="Arial" w:hAnsi="Arial" w:cs="Arial"/>
          <w:b/>
        </w:rPr>
        <w:t>Programme</w:t>
      </w:r>
      <w:r w:rsidR="00E60B4B" w:rsidRPr="000720A7">
        <w:rPr>
          <w:rFonts w:ascii="Arial" w:hAnsi="Arial" w:cs="Arial"/>
          <w:b/>
        </w:rPr>
        <w:t>:</w:t>
      </w:r>
      <w:r w:rsidR="00E60B4B" w:rsidRPr="000720A7">
        <w:rPr>
          <w:rFonts w:ascii="Arial" w:hAnsi="Arial" w:cs="Arial"/>
          <w:b/>
        </w:rPr>
        <w:tab/>
      </w:r>
      <w:r w:rsidR="005C7BE4" w:rsidRPr="000720A7">
        <w:rPr>
          <w:rFonts w:ascii="Arial" w:hAnsi="Arial" w:cs="Arial"/>
          <w:b/>
        </w:rPr>
        <w:t xml:space="preserve"> </w:t>
      </w:r>
      <w:r w:rsidR="00E60B4B" w:rsidRPr="000720A7">
        <w:rPr>
          <w:rFonts w:ascii="Arial" w:hAnsi="Arial" w:cs="Arial"/>
        </w:rPr>
        <w:t>Priv</w:t>
      </w:r>
      <w:r w:rsidR="002C13D9" w:rsidRPr="000720A7">
        <w:rPr>
          <w:rFonts w:ascii="Arial" w:hAnsi="Arial" w:cs="Arial"/>
        </w:rPr>
        <w:t>ate Sector Development</w:t>
      </w:r>
      <w:r w:rsidR="00E60B4B" w:rsidRPr="000720A7">
        <w:rPr>
          <w:rFonts w:ascii="Arial" w:hAnsi="Arial" w:cs="Arial"/>
        </w:rPr>
        <w:t xml:space="preserve"> </w:t>
      </w:r>
      <w:r w:rsidR="00730652" w:rsidRPr="000720A7">
        <w:rPr>
          <w:rFonts w:ascii="Arial" w:hAnsi="Arial" w:cs="Arial"/>
        </w:rPr>
        <w:t>and T</w:t>
      </w:r>
      <w:r w:rsidR="000F7EEF" w:rsidRPr="000720A7">
        <w:rPr>
          <w:rFonts w:ascii="Arial" w:hAnsi="Arial" w:cs="Arial"/>
        </w:rPr>
        <w:t xml:space="preserve">VET in </w:t>
      </w:r>
      <w:r w:rsidR="00E60B4B" w:rsidRPr="000720A7">
        <w:rPr>
          <w:rFonts w:ascii="Arial" w:hAnsi="Arial" w:cs="Arial"/>
        </w:rPr>
        <w:t>South Caucasus</w:t>
      </w:r>
      <w:r w:rsidR="00F046F1" w:rsidRPr="000720A7">
        <w:rPr>
          <w:rFonts w:ascii="Arial" w:hAnsi="Arial" w:cs="Arial"/>
        </w:rPr>
        <w:t xml:space="preserve"> (PSD</w:t>
      </w:r>
      <w:r w:rsidR="008542A3" w:rsidRPr="000720A7">
        <w:rPr>
          <w:rFonts w:ascii="Arial" w:hAnsi="Arial" w:cs="Arial"/>
        </w:rPr>
        <w:t xml:space="preserve"> </w:t>
      </w:r>
      <w:r w:rsidR="000F7EEF" w:rsidRPr="000720A7">
        <w:rPr>
          <w:rFonts w:ascii="Arial" w:hAnsi="Arial" w:cs="Arial"/>
        </w:rPr>
        <w:t>TVET</w:t>
      </w:r>
      <w:r w:rsidR="00F046F1" w:rsidRPr="000720A7">
        <w:rPr>
          <w:rFonts w:ascii="Arial" w:hAnsi="Arial" w:cs="Arial"/>
        </w:rPr>
        <w:t xml:space="preserve"> SC)</w:t>
      </w:r>
    </w:p>
    <w:p w14:paraId="51E63D18" w14:textId="77777777" w:rsidR="00E60B4B" w:rsidRPr="000720A7" w:rsidRDefault="00E60B4B" w:rsidP="001E50C0">
      <w:pPr>
        <w:rPr>
          <w:rFonts w:ascii="Arial" w:hAnsi="Arial" w:cs="Arial"/>
        </w:rPr>
      </w:pPr>
      <w:r w:rsidRPr="000720A7">
        <w:rPr>
          <w:rFonts w:ascii="Arial" w:hAnsi="Arial" w:cs="Arial"/>
          <w:b/>
        </w:rPr>
        <w:t>PN:</w:t>
      </w:r>
      <w:r w:rsidRPr="000720A7">
        <w:rPr>
          <w:rFonts w:ascii="Arial" w:hAnsi="Arial" w:cs="Arial"/>
          <w:b/>
        </w:rPr>
        <w:tab/>
      </w:r>
      <w:r w:rsidRPr="000720A7">
        <w:rPr>
          <w:rFonts w:ascii="Arial" w:hAnsi="Arial" w:cs="Arial"/>
          <w:b/>
        </w:rPr>
        <w:tab/>
      </w:r>
      <w:r w:rsidR="00F938B4" w:rsidRPr="000720A7">
        <w:rPr>
          <w:rFonts w:ascii="Arial" w:hAnsi="Arial" w:cs="Arial"/>
        </w:rPr>
        <w:t>16.2179.6-00</w:t>
      </w:r>
      <w:r w:rsidR="00A97BF8" w:rsidRPr="000720A7">
        <w:rPr>
          <w:rFonts w:ascii="Arial" w:hAnsi="Arial" w:cs="Arial"/>
        </w:rPr>
        <w:t>2</w:t>
      </w:r>
      <w:r w:rsidR="00F938B4" w:rsidRPr="000720A7">
        <w:rPr>
          <w:rFonts w:ascii="Arial" w:hAnsi="Arial" w:cs="Arial"/>
        </w:rPr>
        <w:t>.00</w:t>
      </w:r>
    </w:p>
    <w:p w14:paraId="36BE604F" w14:textId="77777777" w:rsidR="00996415" w:rsidRPr="000720A7" w:rsidRDefault="00996415" w:rsidP="001E50C0">
      <w:pPr>
        <w:rPr>
          <w:rFonts w:ascii="Arial" w:hAnsi="Arial" w:cs="Arial"/>
        </w:rPr>
      </w:pPr>
    </w:p>
    <w:p w14:paraId="6E3C2091" w14:textId="2AAE5234" w:rsidR="001B7918" w:rsidRPr="000720A7" w:rsidRDefault="00E60B4B" w:rsidP="001B7918">
      <w:pPr>
        <w:ind w:left="1418" w:hanging="1418"/>
        <w:jc w:val="both"/>
        <w:rPr>
          <w:rFonts w:ascii="Arial" w:hAnsi="Arial" w:cs="Arial"/>
        </w:rPr>
      </w:pPr>
      <w:r w:rsidRPr="000720A7">
        <w:rPr>
          <w:rFonts w:ascii="Arial" w:hAnsi="Arial" w:cs="Arial"/>
          <w:b/>
          <w:bCs/>
        </w:rPr>
        <w:t>Activity</w:t>
      </w:r>
      <w:r w:rsidRPr="000720A7">
        <w:rPr>
          <w:rFonts w:ascii="Arial" w:hAnsi="Arial" w:cs="Arial"/>
        </w:rPr>
        <w:t>:</w:t>
      </w:r>
      <w:r w:rsidR="0131EA5E" w:rsidRPr="000720A7">
        <w:rPr>
          <w:rFonts w:ascii="Arial" w:hAnsi="Arial" w:cs="Arial"/>
        </w:rPr>
        <w:t xml:space="preserve"> </w:t>
      </w:r>
      <w:r w:rsidRPr="000720A7">
        <w:rPr>
          <w:rFonts w:ascii="Arial" w:hAnsi="Arial" w:cs="Arial"/>
        </w:rPr>
        <w:tab/>
      </w:r>
      <w:r w:rsidR="007A2907" w:rsidRPr="000720A7">
        <w:rPr>
          <w:rFonts w:ascii="Arial" w:hAnsi="Arial" w:cs="Arial"/>
        </w:rPr>
        <w:t>Development of educational materials for implementation of dual programmes for teachers and students</w:t>
      </w:r>
      <w:r w:rsidR="005336CA" w:rsidRPr="000720A7">
        <w:rPr>
          <w:rFonts w:ascii="Arial" w:hAnsi="Arial" w:cs="Arial"/>
        </w:rPr>
        <w:t xml:space="preserve"> </w:t>
      </w:r>
      <w:r w:rsidR="007A2907" w:rsidRPr="000720A7">
        <w:rPr>
          <w:rFonts w:ascii="Arial" w:hAnsi="Arial" w:cs="Arial"/>
        </w:rPr>
        <w:t xml:space="preserve">in </w:t>
      </w:r>
      <w:r w:rsidR="00BE7ED4">
        <w:rPr>
          <w:rFonts w:ascii="Arial" w:hAnsi="Arial" w:cs="Arial"/>
        </w:rPr>
        <w:t>precision engineering (PE)</w:t>
      </w:r>
      <w:r w:rsidR="007A2907" w:rsidRPr="000720A7">
        <w:rPr>
          <w:rFonts w:ascii="Arial" w:hAnsi="Arial" w:cs="Arial"/>
        </w:rPr>
        <w:t xml:space="preserve"> sector</w:t>
      </w:r>
    </w:p>
    <w:p w14:paraId="41C73B84" w14:textId="7CA20238" w:rsidR="005C7BE4" w:rsidRPr="000720A7" w:rsidRDefault="005C7BE4" w:rsidP="006836A8">
      <w:pPr>
        <w:ind w:left="1418" w:hanging="1418"/>
        <w:jc w:val="both"/>
        <w:rPr>
          <w:rFonts w:ascii="Arial" w:hAnsi="Arial" w:cs="Arial"/>
        </w:rPr>
      </w:pPr>
    </w:p>
    <w:p w14:paraId="13431C2F" w14:textId="0B813280" w:rsidR="00E60B4B" w:rsidRPr="000720A7" w:rsidRDefault="00E60B4B" w:rsidP="001E50C0">
      <w:pPr>
        <w:rPr>
          <w:rFonts w:ascii="Arial" w:hAnsi="Arial" w:cs="Arial"/>
        </w:rPr>
      </w:pPr>
      <w:r w:rsidRPr="000720A7">
        <w:rPr>
          <w:rFonts w:ascii="Arial" w:hAnsi="Arial" w:cs="Arial"/>
          <w:b/>
          <w:bCs/>
        </w:rPr>
        <w:t>Period:</w:t>
      </w:r>
      <w:r w:rsidR="76211A4C" w:rsidRPr="000720A7">
        <w:rPr>
          <w:rFonts w:ascii="Arial" w:hAnsi="Arial" w:cs="Arial"/>
          <w:b/>
          <w:bCs/>
        </w:rPr>
        <w:t xml:space="preserve"> </w:t>
      </w:r>
      <w:r w:rsidRPr="000720A7">
        <w:rPr>
          <w:rFonts w:ascii="Arial" w:hAnsi="Arial" w:cs="Arial"/>
          <w:b/>
        </w:rPr>
        <w:tab/>
      </w:r>
      <w:r w:rsidR="007A2907" w:rsidRPr="000720A7">
        <w:rPr>
          <w:rFonts w:ascii="Arial" w:hAnsi="Arial" w:cs="Arial"/>
        </w:rPr>
        <w:t>October 2020</w:t>
      </w:r>
      <w:r w:rsidR="005336CA" w:rsidRPr="000720A7">
        <w:rPr>
          <w:rFonts w:ascii="Arial" w:hAnsi="Arial" w:cs="Arial"/>
        </w:rPr>
        <w:t xml:space="preserve"> – </w:t>
      </w:r>
      <w:r w:rsidR="00AB4887">
        <w:rPr>
          <w:rFonts w:ascii="Arial" w:hAnsi="Arial" w:cs="Arial"/>
        </w:rPr>
        <w:t>January</w:t>
      </w:r>
      <w:r w:rsidR="005336CA" w:rsidRPr="000720A7">
        <w:rPr>
          <w:rFonts w:ascii="Arial" w:hAnsi="Arial" w:cs="Arial"/>
        </w:rPr>
        <w:t xml:space="preserve"> 202</w:t>
      </w:r>
      <w:r w:rsidR="007A2907" w:rsidRPr="000720A7">
        <w:rPr>
          <w:rFonts w:ascii="Arial" w:hAnsi="Arial" w:cs="Arial"/>
        </w:rPr>
        <w:t>1</w:t>
      </w:r>
    </w:p>
    <w:p w14:paraId="109CF9C3" w14:textId="77777777" w:rsidR="005C7BE4" w:rsidRPr="000720A7" w:rsidRDefault="005C7BE4" w:rsidP="001E50C0">
      <w:pPr>
        <w:rPr>
          <w:rFonts w:ascii="Arial" w:hAnsi="Arial" w:cs="Arial"/>
        </w:rPr>
      </w:pPr>
    </w:p>
    <w:p w14:paraId="71267AA3" w14:textId="4FE9760F" w:rsidR="005C7BE4" w:rsidRPr="000720A7" w:rsidRDefault="005C7BE4" w:rsidP="001E50C0">
      <w:pPr>
        <w:rPr>
          <w:rFonts w:ascii="Arial" w:hAnsi="Arial" w:cs="Arial"/>
        </w:rPr>
      </w:pPr>
    </w:p>
    <w:p w14:paraId="6C3BC662" w14:textId="77777777" w:rsidR="00E60B4B" w:rsidRPr="000720A7" w:rsidRDefault="00E60B4B" w:rsidP="001E50C0">
      <w:pPr>
        <w:rPr>
          <w:rFonts w:ascii="Arial" w:hAnsi="Arial" w:cs="Arial"/>
        </w:rPr>
      </w:pPr>
    </w:p>
    <w:p w14:paraId="4C369184" w14:textId="77777777" w:rsidR="001D3613" w:rsidRPr="000720A7" w:rsidRDefault="00347897" w:rsidP="00BB4ECC">
      <w:pPr>
        <w:pStyle w:val="1Einrckung"/>
        <w:numPr>
          <w:ilvl w:val="0"/>
          <w:numId w:val="1"/>
        </w:numPr>
        <w:rPr>
          <w:rFonts w:ascii="Arial" w:hAnsi="Arial" w:cs="Arial"/>
          <w:b/>
          <w:sz w:val="24"/>
          <w:szCs w:val="24"/>
        </w:rPr>
      </w:pPr>
      <w:r w:rsidRPr="000720A7">
        <w:rPr>
          <w:rFonts w:ascii="Arial" w:hAnsi="Arial" w:cs="Arial"/>
          <w:b/>
          <w:sz w:val="24"/>
          <w:szCs w:val="24"/>
        </w:rPr>
        <w:t>Brie</w:t>
      </w:r>
      <w:r w:rsidR="00E4151D" w:rsidRPr="000720A7">
        <w:rPr>
          <w:rFonts w:ascii="Arial" w:hAnsi="Arial" w:cs="Arial"/>
          <w:b/>
          <w:sz w:val="24"/>
          <w:szCs w:val="24"/>
        </w:rPr>
        <w:t xml:space="preserve">f information about the </w:t>
      </w:r>
      <w:r w:rsidR="00E70526" w:rsidRPr="000720A7">
        <w:rPr>
          <w:rFonts w:ascii="Arial" w:hAnsi="Arial" w:cs="Arial"/>
          <w:b/>
          <w:sz w:val="24"/>
          <w:szCs w:val="24"/>
        </w:rPr>
        <w:t>p</w:t>
      </w:r>
      <w:r w:rsidR="00F97135" w:rsidRPr="000720A7">
        <w:rPr>
          <w:rFonts w:ascii="Arial" w:hAnsi="Arial" w:cs="Arial"/>
          <w:b/>
          <w:sz w:val="24"/>
          <w:szCs w:val="24"/>
        </w:rPr>
        <w:t>rogramme</w:t>
      </w:r>
    </w:p>
    <w:p w14:paraId="64794ECA" w14:textId="6EAA459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Private Sector Development and Technical Vocational Education and Training programme developed jointly with the </w:t>
      </w:r>
      <w:r w:rsidR="008542A3" w:rsidRPr="000720A7">
        <w:rPr>
          <w:rStyle w:val="ltsentence"/>
          <w:rFonts w:ascii="Arial" w:hAnsi="Arial" w:cs="Arial"/>
          <w:lang w:val="en-GB"/>
        </w:rPr>
        <w:t>p</w:t>
      </w:r>
      <w:r w:rsidRPr="000720A7">
        <w:rPr>
          <w:rStyle w:val="ltsentence"/>
          <w:rFonts w:ascii="Arial" w:hAnsi="Arial" w:cs="Arial"/>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77777777" w:rsidR="000F7EEF" w:rsidRPr="000720A7" w:rsidRDefault="000F7EEF" w:rsidP="000F7EEF">
      <w:pPr>
        <w:suppressAutoHyphens/>
        <w:spacing w:after="120" w:line="300" w:lineRule="atLeast"/>
        <w:jc w:val="both"/>
        <w:rPr>
          <w:rStyle w:val="ltsentence"/>
          <w:rFonts w:ascii="Arial" w:hAnsi="Arial" w:cs="Arial"/>
        </w:rPr>
      </w:pPr>
      <w:r w:rsidRPr="000720A7">
        <w:rPr>
          <w:rStyle w:val="ltsentence"/>
          <w:rFonts w:ascii="Arial" w:hAnsi="Arial" w:cs="Arial"/>
          <w:lang w:val="en-GB"/>
        </w:rPr>
        <w:t xml:space="preserve">Due to the small </w:t>
      </w:r>
      <w:r w:rsidRPr="000720A7">
        <w:rPr>
          <w:rStyle w:val="ltsentence"/>
          <w:rFonts w:ascii="Arial" w:hAnsi="Arial" w:cs="Arial"/>
        </w:rPr>
        <w:t xml:space="preserve">domestic markets </w:t>
      </w:r>
      <w:r w:rsidRPr="000720A7">
        <w:rPr>
          <w:rStyle w:val="ltsentence"/>
          <w:rFonts w:ascii="Arial" w:hAnsi="Arial" w:cs="Arial"/>
          <w:lang w:val="en-GB"/>
        </w:rPr>
        <w:t>with limited purchasing power, the South Caucasus Countries have focused so far on expanding foreign trade to promote economic development.</w:t>
      </w:r>
      <w:r w:rsidRPr="000720A7">
        <w:rPr>
          <w:rStyle w:val="ltsentence"/>
          <w:rFonts w:ascii="Arial" w:hAnsi="Arial" w:cs="Arial"/>
          <w:b/>
          <w:bCs/>
        </w:rPr>
        <w:t xml:space="preserve"> </w:t>
      </w:r>
      <w:r w:rsidRPr="000720A7">
        <w:rPr>
          <w:rStyle w:val="ltsentence"/>
          <w:rFonts w:ascii="Arial" w:hAnsi="Arial" w:cs="Arial"/>
          <w:lang w:val="en-GB"/>
        </w:rPr>
        <w:t>The export-dedicated strategy achieved only limited success in improving the employment situation and living conditions.</w:t>
      </w:r>
      <w:r w:rsidRPr="000720A7">
        <w:rPr>
          <w:rStyle w:val="ltsentence"/>
          <w:rFonts w:ascii="Arial" w:hAnsi="Arial" w:cs="Arial"/>
        </w:rPr>
        <w:t xml:space="preserve"> Employment growth in sectors that afford the greatest potential for </w:t>
      </w:r>
      <w:r w:rsidRPr="000720A7">
        <w:rPr>
          <w:rStyle w:val="ltsentence"/>
          <w:rFonts w:ascii="Arial" w:hAnsi="Arial" w:cs="Arial"/>
          <w:i/>
        </w:rPr>
        <w:t>pro-poor growth</w:t>
      </w:r>
      <w:r w:rsidRPr="000720A7">
        <w:rPr>
          <w:rStyle w:val="ltsentence"/>
          <w:rFonts w:ascii="Arial" w:hAnsi="Arial" w:cs="Arial"/>
        </w:rPr>
        <w:t xml:space="preserve"> and employment promotion in comparable economies and also in South Caucasus, such as tourism and agricultural, cannot be sustained, because businesses lack well-trained skilled labour. </w:t>
      </w:r>
    </w:p>
    <w:p w14:paraId="08B44944"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 core challenge consists thus in the difficult framework conditions for sustainable economic development in the sectors relevant for employment. The capacities available are not yet sufficient to generate the envisaged </w:t>
      </w:r>
      <w:r w:rsidRPr="000720A7">
        <w:rPr>
          <w:rStyle w:val="ltword"/>
          <w:rFonts w:ascii="Arial" w:hAnsi="Arial" w:cs="Arial"/>
          <w:lang w:val="en-GB"/>
        </w:rPr>
        <w:t xml:space="preserve">employment </w:t>
      </w:r>
      <w:r w:rsidRPr="000720A7">
        <w:rPr>
          <w:rStyle w:val="ltsentence"/>
          <w:rFonts w:ascii="Arial" w:hAnsi="Arial" w:cs="Arial"/>
          <w:lang w:val="en-GB"/>
        </w:rPr>
        <w:t>and growth momentum.</w:t>
      </w:r>
    </w:p>
    <w:p w14:paraId="076B5D92" w14:textId="77777777"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Therefore, the programme </w:t>
      </w:r>
      <w:r w:rsidRPr="000720A7">
        <w:rPr>
          <w:rStyle w:val="ltsentence"/>
          <w:rFonts w:ascii="Arial" w:hAnsi="Arial" w:cs="Arial"/>
          <w:b/>
          <w:lang w:val="en-GB"/>
        </w:rPr>
        <w:t>module objective</w:t>
      </w:r>
      <w:r w:rsidRPr="000720A7">
        <w:rPr>
          <w:rStyle w:val="ltsentence"/>
          <w:rFonts w:ascii="Arial" w:hAnsi="Arial" w:cs="Arial"/>
          <w:lang w:val="en-GB"/>
        </w:rPr>
        <w:t xml:space="preserve"> is: </w:t>
      </w:r>
      <w:r w:rsidRPr="000720A7">
        <w:rPr>
          <w:rFonts w:ascii="Arial" w:hAnsi="Arial" w:cs="Arial"/>
          <w:lang w:val="en-GB"/>
        </w:rPr>
        <w:t>The conditions for sustainable economic development have improved in selected sectors relevant for employment.</w:t>
      </w:r>
    </w:p>
    <w:p w14:paraId="3CF14F6E" w14:textId="7705148C"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adopt</w:t>
      </w:r>
      <w:r w:rsidR="008542A3" w:rsidRPr="000720A7">
        <w:rPr>
          <w:rStyle w:val="ltsentence"/>
          <w:rFonts w:ascii="Arial" w:hAnsi="Arial" w:cs="Arial"/>
          <w:lang w:val="en-GB"/>
        </w:rPr>
        <w:t xml:space="preserve">s </w:t>
      </w:r>
      <w:r w:rsidRPr="000720A7">
        <w:rPr>
          <w:rStyle w:val="ltsentence"/>
          <w:rFonts w:ascii="Arial" w:hAnsi="Arial" w:cs="Arial"/>
          <w:lang w:val="en-GB"/>
        </w:rPr>
        <w:t>the integrated approach of German development cooperation in employment promotion. It address</w:t>
      </w:r>
      <w:r w:rsidR="008542A3" w:rsidRPr="000720A7">
        <w:rPr>
          <w:rStyle w:val="ltsentence"/>
          <w:rFonts w:ascii="Arial" w:hAnsi="Arial" w:cs="Arial"/>
          <w:lang w:val="en-GB"/>
        </w:rPr>
        <w:t>es</w:t>
      </w:r>
      <w:r w:rsidRPr="000720A7">
        <w:rPr>
          <w:rStyle w:val="ltsentence"/>
          <w:rFonts w:ascii="Arial" w:hAnsi="Arial" w:cs="Arial"/>
          <w:lang w:val="en-GB"/>
        </w:rPr>
        <w:t xml:space="preserve"> both </w:t>
      </w:r>
      <w:r w:rsidRPr="000720A7">
        <w:rPr>
          <w:rStyle w:val="ltword"/>
          <w:rFonts w:ascii="Arial" w:hAnsi="Arial" w:cs="Arial"/>
          <w:lang w:val="en-GB"/>
        </w:rPr>
        <w:t>the supply</w:t>
      </w:r>
      <w:r w:rsidRPr="000720A7">
        <w:rPr>
          <w:rStyle w:val="ltsentence"/>
          <w:rFonts w:ascii="Arial" w:hAnsi="Arial" w:cs="Arial"/>
          <w:lang w:val="en-GB"/>
        </w:rPr>
        <w:t xml:space="preserve"> and demand side of the labour market to lay a better foundation for employment. </w:t>
      </w:r>
    </w:p>
    <w:p w14:paraId="1080FAF1" w14:textId="7F0C2DBD"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The programme operate</w:t>
      </w:r>
      <w:r w:rsidR="00FC57BF" w:rsidRPr="000720A7">
        <w:rPr>
          <w:rStyle w:val="ltsentence"/>
          <w:rFonts w:ascii="Arial" w:hAnsi="Arial" w:cs="Arial"/>
          <w:lang w:val="en-GB"/>
        </w:rPr>
        <w:t>s</w:t>
      </w:r>
      <w:r w:rsidRPr="000720A7">
        <w:rPr>
          <w:rStyle w:val="ltsentence"/>
          <w:rFonts w:ascii="Arial" w:hAnsi="Arial" w:cs="Arial"/>
          <w:lang w:val="en-GB"/>
        </w:rPr>
        <w:t xml:space="preserve"> in three intervention fields:</w:t>
      </w:r>
    </w:p>
    <w:p w14:paraId="3F27AA12" w14:textId="737D8532"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b/>
          <w:lang w:val="en-GB"/>
        </w:rPr>
        <w:t>Intervention</w:t>
      </w:r>
      <w:r w:rsidRPr="000720A7">
        <w:rPr>
          <w:rStyle w:val="ltsentence"/>
          <w:rFonts w:ascii="Arial" w:hAnsi="Arial" w:cs="Arial"/>
          <w:lang w:val="en-GB"/>
        </w:rPr>
        <w:t xml:space="preserve"> </w:t>
      </w:r>
      <w:r w:rsidRPr="000720A7">
        <w:rPr>
          <w:rStyle w:val="ltsentence"/>
          <w:rFonts w:ascii="Arial" w:hAnsi="Arial" w:cs="Arial"/>
          <w:b/>
          <w:lang w:val="en-GB"/>
        </w:rPr>
        <w:t>field 1</w:t>
      </w:r>
      <w:r w:rsidRPr="000720A7">
        <w:rPr>
          <w:rStyle w:val="ltsentence"/>
          <w:rFonts w:ascii="Arial" w:hAnsi="Arial" w:cs="Arial"/>
          <w:lang w:val="en-GB"/>
        </w:rPr>
        <w:t xml:space="preserve"> aim</w:t>
      </w:r>
      <w:r w:rsidR="00FC57BF" w:rsidRPr="000720A7">
        <w:rPr>
          <w:rStyle w:val="ltsentence"/>
          <w:rFonts w:ascii="Arial" w:hAnsi="Arial" w:cs="Arial"/>
          <w:lang w:val="en-GB"/>
        </w:rPr>
        <w:t>s</w:t>
      </w:r>
      <w:r w:rsidRPr="000720A7">
        <w:rPr>
          <w:rStyle w:val="ltsentence"/>
          <w:rFonts w:ascii="Arial" w:hAnsi="Arial" w:cs="Arial"/>
          <w:lang w:val="en-GB"/>
        </w:rPr>
        <w:t xml:space="preserve"> to strengthen capacities for improving competitiveness in the sectors relevant for employment.  </w:t>
      </w:r>
    </w:p>
    <w:p w14:paraId="6FB4490E" w14:textId="28B2AAA4" w:rsidR="000F7EEF" w:rsidRPr="000720A7" w:rsidRDefault="000F7EEF" w:rsidP="000F7EEF">
      <w:pPr>
        <w:suppressAutoHyphens/>
        <w:spacing w:after="120" w:line="300" w:lineRule="atLeast"/>
        <w:jc w:val="both"/>
        <w:rPr>
          <w:rStyle w:val="ltsentence"/>
          <w:rFonts w:ascii="Arial" w:hAnsi="Arial" w:cs="Arial"/>
          <w:lang w:val="en-GB"/>
        </w:rPr>
      </w:pPr>
      <w:r w:rsidRPr="000720A7">
        <w:rPr>
          <w:rStyle w:val="ltsentence"/>
          <w:rFonts w:ascii="Arial" w:hAnsi="Arial" w:cs="Arial"/>
          <w:lang w:val="en-GB"/>
        </w:rPr>
        <w:t xml:space="preserve">In </w:t>
      </w:r>
      <w:r w:rsidRPr="000720A7">
        <w:rPr>
          <w:rStyle w:val="ltsentence"/>
          <w:rFonts w:ascii="Arial" w:hAnsi="Arial" w:cs="Arial"/>
          <w:b/>
          <w:lang w:val="en-GB"/>
        </w:rPr>
        <w:t>intervention field 2</w:t>
      </w:r>
      <w:r w:rsidRPr="000720A7">
        <w:rPr>
          <w:rStyle w:val="ltsentence"/>
          <w:rFonts w:ascii="Arial" w:hAnsi="Arial" w:cs="Arial"/>
          <w:lang w:val="en-GB"/>
        </w:rPr>
        <w:t xml:space="preserve">, </w:t>
      </w:r>
      <w:r w:rsidR="00FC57BF" w:rsidRPr="000720A7">
        <w:rPr>
          <w:rStyle w:val="ltsentence"/>
          <w:rFonts w:ascii="Arial" w:hAnsi="Arial" w:cs="Arial"/>
          <w:lang w:val="en-GB"/>
        </w:rPr>
        <w:t xml:space="preserve">it supports the cooperation of the </w:t>
      </w:r>
      <w:r w:rsidRPr="000720A7">
        <w:rPr>
          <w:rStyle w:val="ltsentence"/>
          <w:rFonts w:ascii="Arial" w:hAnsi="Arial" w:cs="Arial"/>
          <w:lang w:val="en-GB"/>
        </w:rPr>
        <w:t xml:space="preserve">private and public actors to improve the labour-market relevance of selected training courses. </w:t>
      </w:r>
    </w:p>
    <w:p w14:paraId="72639A17" w14:textId="5D760568" w:rsidR="000F7EEF" w:rsidRPr="000720A7" w:rsidRDefault="000F7EEF" w:rsidP="006836A8">
      <w:pPr>
        <w:jc w:val="both"/>
        <w:rPr>
          <w:rStyle w:val="ltsentence"/>
          <w:rFonts w:ascii="Arial" w:hAnsi="Arial" w:cs="Arial"/>
          <w:lang w:val="en-GB"/>
        </w:rPr>
      </w:pPr>
      <w:r w:rsidRPr="000720A7">
        <w:rPr>
          <w:rStyle w:val="ltsentence"/>
          <w:rFonts w:ascii="Arial" w:hAnsi="Arial" w:cs="Arial"/>
          <w:b/>
          <w:lang w:val="en-GB"/>
        </w:rPr>
        <w:lastRenderedPageBreak/>
        <w:t>Intervention field 3</w:t>
      </w:r>
      <w:r w:rsidRPr="000720A7">
        <w:rPr>
          <w:rStyle w:val="ltsentence"/>
          <w:rFonts w:ascii="Arial" w:hAnsi="Arial" w:cs="Arial"/>
          <w:lang w:val="en-GB"/>
        </w:rPr>
        <w:t xml:space="preserve"> </w:t>
      </w:r>
      <w:r w:rsidR="00FC57BF" w:rsidRPr="000720A7">
        <w:rPr>
          <w:rStyle w:val="ltsentence"/>
          <w:rFonts w:ascii="Arial" w:hAnsi="Arial" w:cs="Arial"/>
          <w:lang w:val="en-GB"/>
        </w:rPr>
        <w:t>seeks</w:t>
      </w:r>
      <w:r w:rsidRPr="000720A7">
        <w:rPr>
          <w:rStyle w:val="ltsentence"/>
          <w:rFonts w:ascii="Arial" w:hAnsi="Arial" w:cs="Arial"/>
          <w:lang w:val="en-GB"/>
        </w:rPr>
        <w:t xml:space="preserve"> to strengthen the regional and international exchange of experience in sustainable private sector development and dual-oriented vocational training. </w:t>
      </w:r>
    </w:p>
    <w:p w14:paraId="13BA46EB" w14:textId="77777777" w:rsidR="00FC57BF" w:rsidRPr="000720A7" w:rsidRDefault="00FC57BF" w:rsidP="006836A8">
      <w:pPr>
        <w:jc w:val="both"/>
        <w:rPr>
          <w:rStyle w:val="ltsentence"/>
          <w:rFonts w:ascii="Arial" w:hAnsi="Arial" w:cs="Arial"/>
          <w:lang w:val="en-GB"/>
        </w:rPr>
      </w:pPr>
    </w:p>
    <w:p w14:paraId="1DBA2D0C" w14:textId="003DDED0" w:rsidR="000F7EEF" w:rsidRPr="000720A7" w:rsidRDefault="000F7EEF" w:rsidP="000F7EEF">
      <w:pPr>
        <w:rPr>
          <w:rFonts w:ascii="Arial" w:hAnsi="Arial" w:cs="Arial"/>
          <w:lang w:val="en-GB"/>
        </w:rPr>
      </w:pPr>
      <w:r w:rsidRPr="000720A7">
        <w:rPr>
          <w:rFonts w:ascii="Arial" w:hAnsi="Arial" w:cs="Arial"/>
          <w:lang w:val="en-GB"/>
        </w:rPr>
        <w:t xml:space="preserve">The programme is scheduled for a term of </w:t>
      </w:r>
      <w:r w:rsidR="00B834B8" w:rsidRPr="000720A7">
        <w:rPr>
          <w:rFonts w:ascii="Arial" w:hAnsi="Arial" w:cs="Arial"/>
          <w:lang w:val="en-GB"/>
        </w:rPr>
        <w:t>6</w:t>
      </w:r>
      <w:r w:rsidRPr="000720A7">
        <w:rPr>
          <w:rFonts w:ascii="Arial" w:hAnsi="Arial" w:cs="Arial"/>
          <w:lang w:val="en-GB"/>
        </w:rPr>
        <w:t xml:space="preserve"> years (from April 2017 to </w:t>
      </w:r>
      <w:r w:rsidR="000D7386" w:rsidRPr="000720A7">
        <w:rPr>
          <w:rFonts w:ascii="Arial" w:hAnsi="Arial" w:cs="Arial"/>
          <w:lang w:val="en-GB"/>
        </w:rPr>
        <w:t>April</w:t>
      </w:r>
      <w:r w:rsidRPr="000720A7">
        <w:rPr>
          <w:rFonts w:ascii="Arial" w:hAnsi="Arial" w:cs="Arial"/>
          <w:lang w:val="en-GB"/>
        </w:rPr>
        <w:t xml:space="preserve"> 202</w:t>
      </w:r>
      <w:r w:rsidR="00B834B8" w:rsidRPr="000720A7">
        <w:rPr>
          <w:rFonts w:ascii="Arial" w:hAnsi="Arial" w:cs="Arial"/>
          <w:lang w:val="en-GB"/>
        </w:rPr>
        <w:t>3</w:t>
      </w:r>
      <w:r w:rsidRPr="000720A7">
        <w:rPr>
          <w:rFonts w:ascii="Arial" w:hAnsi="Arial" w:cs="Arial"/>
          <w:lang w:val="en-GB"/>
        </w:rPr>
        <w:t>).</w:t>
      </w:r>
    </w:p>
    <w:p w14:paraId="0A5EE188" w14:textId="77777777" w:rsidR="000F7EEF" w:rsidRPr="000720A7" w:rsidRDefault="000F7EEF" w:rsidP="000F7EEF">
      <w:pPr>
        <w:rPr>
          <w:rFonts w:ascii="Arial" w:hAnsi="Arial" w:cs="Arial"/>
          <w:lang w:val="en-GB"/>
        </w:rPr>
      </w:pPr>
    </w:p>
    <w:p w14:paraId="74FECC69" w14:textId="77777777" w:rsidR="00AD7D1D" w:rsidRPr="000720A7" w:rsidRDefault="001F49D3" w:rsidP="00BB4ECC">
      <w:pPr>
        <w:pStyle w:val="1Einrckung"/>
        <w:numPr>
          <w:ilvl w:val="0"/>
          <w:numId w:val="1"/>
        </w:numPr>
        <w:rPr>
          <w:rFonts w:ascii="Arial" w:hAnsi="Arial" w:cs="Arial"/>
          <w:b/>
          <w:color w:val="000000"/>
          <w:sz w:val="24"/>
          <w:szCs w:val="24"/>
        </w:rPr>
      </w:pPr>
      <w:r w:rsidRPr="000720A7">
        <w:rPr>
          <w:rFonts w:ascii="Arial" w:hAnsi="Arial" w:cs="Arial"/>
          <w:b/>
          <w:sz w:val="24"/>
          <w:szCs w:val="24"/>
        </w:rPr>
        <w:t>Context and c</w:t>
      </w:r>
      <w:r w:rsidR="00B93AB2" w:rsidRPr="000720A7">
        <w:rPr>
          <w:rFonts w:ascii="Arial" w:hAnsi="Arial" w:cs="Arial"/>
          <w:b/>
          <w:sz w:val="24"/>
          <w:szCs w:val="24"/>
        </w:rPr>
        <w:t>urrent</w:t>
      </w:r>
      <w:r w:rsidRPr="000720A7">
        <w:rPr>
          <w:rFonts w:ascii="Arial" w:hAnsi="Arial" w:cs="Arial"/>
          <w:b/>
          <w:sz w:val="24"/>
          <w:szCs w:val="24"/>
        </w:rPr>
        <w:t xml:space="preserve"> s</w:t>
      </w:r>
      <w:r w:rsidR="001D3613" w:rsidRPr="000720A7">
        <w:rPr>
          <w:rFonts w:ascii="Arial" w:hAnsi="Arial" w:cs="Arial"/>
          <w:b/>
          <w:sz w:val="24"/>
          <w:szCs w:val="24"/>
        </w:rPr>
        <w:t>ituation</w:t>
      </w:r>
      <w:r w:rsidR="00D05649" w:rsidRPr="000720A7">
        <w:rPr>
          <w:rFonts w:ascii="Arial" w:hAnsi="Arial" w:cs="Arial"/>
          <w:b/>
          <w:sz w:val="24"/>
          <w:szCs w:val="24"/>
        </w:rPr>
        <w:t xml:space="preserve"> in the field of assignment </w:t>
      </w:r>
    </w:p>
    <w:p w14:paraId="42A64F0E" w14:textId="564E675E" w:rsidR="0048277E" w:rsidRPr="000720A7" w:rsidRDefault="0048277E" w:rsidP="0048277E">
      <w:pPr>
        <w:jc w:val="both"/>
        <w:rPr>
          <w:rFonts w:ascii="Arial" w:hAnsi="Arial" w:cs="Arial"/>
          <w:lang w:val="en-GB"/>
        </w:rPr>
      </w:pPr>
      <w:r w:rsidRPr="000720A7">
        <w:rPr>
          <w:rFonts w:ascii="Arial" w:hAnsi="Arial" w:cs="Arial"/>
          <w:lang w:val="en-GB"/>
        </w:rPr>
        <w:t>The PSD TVET Programme, implemented by GIZ on behalf of the Federal Ministry for Economic Cooperation and Development (BMZ), is piloting the Dual TVET system in close cooperation with the Ministry of Education, Science, Culture and Sport</w:t>
      </w:r>
      <w:r w:rsidR="00C413B7" w:rsidRPr="000720A7">
        <w:rPr>
          <w:rFonts w:ascii="Arial" w:hAnsi="Arial" w:cs="Arial"/>
          <w:lang w:val="en-GB"/>
        </w:rPr>
        <w:t xml:space="preserve"> (</w:t>
      </w:r>
      <w:proofErr w:type="spellStart"/>
      <w:r w:rsidR="00C413B7" w:rsidRPr="000720A7">
        <w:rPr>
          <w:rFonts w:ascii="Arial" w:hAnsi="Arial" w:cs="Arial"/>
          <w:lang w:val="en-GB"/>
        </w:rPr>
        <w:t>MoESCS</w:t>
      </w:r>
      <w:proofErr w:type="spellEnd"/>
      <w:r w:rsidR="00C413B7" w:rsidRPr="000720A7">
        <w:rPr>
          <w:rFonts w:ascii="Arial" w:hAnsi="Arial" w:cs="Arial"/>
          <w:lang w:val="en-GB"/>
        </w:rPr>
        <w:t>)</w:t>
      </w:r>
      <w:r w:rsidRPr="000720A7">
        <w:rPr>
          <w:rFonts w:ascii="Arial" w:hAnsi="Arial" w:cs="Arial"/>
          <w:lang w:val="en-GB"/>
        </w:rPr>
        <w:t xml:space="preserve"> and private sector companies in selected sectors relevant for employment: tourism, wine, precision engineering and IT. The </w:t>
      </w:r>
      <w:r w:rsidR="00C413B7" w:rsidRPr="000720A7">
        <w:rPr>
          <w:rFonts w:ascii="Arial" w:hAnsi="Arial" w:cs="Arial"/>
          <w:lang w:val="en-GB"/>
        </w:rPr>
        <w:t>i</w:t>
      </w:r>
      <w:r w:rsidRPr="000720A7">
        <w:rPr>
          <w:rFonts w:ascii="Arial" w:hAnsi="Arial" w:cs="Arial"/>
          <w:lang w:val="en-GB"/>
        </w:rPr>
        <w:t>mplementation of the Dual TVET system fosters local economic development and increases youth employment through recognition of TVET quality by the private sector.</w:t>
      </w:r>
    </w:p>
    <w:p w14:paraId="0133AB8D" w14:textId="77777777" w:rsidR="0048277E" w:rsidRPr="000720A7" w:rsidRDefault="0048277E" w:rsidP="0048277E">
      <w:pPr>
        <w:rPr>
          <w:rFonts w:ascii="Arial" w:hAnsi="Arial" w:cs="Arial"/>
          <w:lang w:val="en-GB"/>
        </w:rPr>
      </w:pPr>
    </w:p>
    <w:p w14:paraId="3648E889" w14:textId="24AD4CDC" w:rsidR="0048277E" w:rsidRPr="000720A7" w:rsidRDefault="0048277E" w:rsidP="0048277E">
      <w:pPr>
        <w:jc w:val="both"/>
        <w:rPr>
          <w:rFonts w:ascii="Arial" w:hAnsi="Arial" w:cs="Arial"/>
          <w:lang w:val="en-GB"/>
        </w:rPr>
      </w:pPr>
      <w:r w:rsidRPr="000720A7">
        <w:rPr>
          <w:rFonts w:ascii="Arial" w:hAnsi="Arial" w:cs="Arial"/>
          <w:lang w:val="en-GB"/>
        </w:rPr>
        <w:t xml:space="preserve">The PSD TVET Programme focuses on the development of supportive legislation and normative documents as the base for the sustainable run of the Dual TVET </w:t>
      </w:r>
      <w:r w:rsidR="00C413B7" w:rsidRPr="000720A7">
        <w:rPr>
          <w:rFonts w:ascii="Arial" w:hAnsi="Arial" w:cs="Arial"/>
          <w:lang w:val="en-GB"/>
        </w:rPr>
        <w:t>s</w:t>
      </w:r>
      <w:r w:rsidRPr="000720A7">
        <w:rPr>
          <w:rFonts w:ascii="Arial" w:hAnsi="Arial" w:cs="Arial"/>
          <w:lang w:val="en-GB"/>
        </w:rPr>
        <w:t xml:space="preserve">ystem in Armenia. Additionally, the Programme supports the institutional set up of qualifications in the TVET Colleges and the organisation of practical education in private companies, as well as human capacity development measures for TVET teachers and instructors from the private sector. </w:t>
      </w:r>
    </w:p>
    <w:p w14:paraId="260D9EF9" w14:textId="77777777" w:rsidR="0048277E" w:rsidRPr="000720A7" w:rsidRDefault="0048277E" w:rsidP="0048277E">
      <w:pPr>
        <w:rPr>
          <w:rFonts w:ascii="Arial" w:hAnsi="Arial" w:cs="Arial"/>
          <w:lang w:val="en-GB"/>
        </w:rPr>
      </w:pPr>
    </w:p>
    <w:p w14:paraId="43917BD8" w14:textId="37121D69" w:rsidR="00172F2D" w:rsidRPr="000720A7" w:rsidRDefault="0048277E" w:rsidP="00153427">
      <w:pPr>
        <w:jc w:val="both"/>
        <w:rPr>
          <w:rFonts w:ascii="Arial" w:hAnsi="Arial" w:cs="Arial"/>
          <w:lang w:val="en-GB"/>
        </w:rPr>
      </w:pPr>
      <w:r w:rsidRPr="000720A7">
        <w:rPr>
          <w:rFonts w:ascii="Arial" w:hAnsi="Arial" w:cs="Arial"/>
          <w:lang w:val="en-GB"/>
        </w:rPr>
        <w:t xml:space="preserve">Since 2017 the introduction of the Dual TVET System in Armenia, inspired by the German Model, considered the following steps: analysis of the skills in selected sectors and identification of training needs, formulation and standardisation of curriculum and modular programs, training of trainers and piloting of developed Dual TVET programs, as well as design of quality management system. The piloting of Dual approach </w:t>
      </w:r>
      <w:r w:rsidR="00C413B7" w:rsidRPr="000720A7">
        <w:rPr>
          <w:rFonts w:ascii="Arial" w:hAnsi="Arial" w:cs="Arial"/>
          <w:lang w:val="en-GB"/>
        </w:rPr>
        <w:t>covers</w:t>
      </w:r>
      <w:r w:rsidRPr="000720A7">
        <w:rPr>
          <w:rFonts w:ascii="Arial" w:hAnsi="Arial" w:cs="Arial"/>
          <w:lang w:val="en-GB"/>
        </w:rPr>
        <w:t xml:space="preserve"> long- and short-term programmes. </w:t>
      </w:r>
      <w:r w:rsidR="00C413B7" w:rsidRPr="000720A7">
        <w:rPr>
          <w:rFonts w:ascii="Arial" w:hAnsi="Arial" w:cs="Arial"/>
          <w:lang w:val="en-GB"/>
        </w:rPr>
        <w:t xml:space="preserve">For </w:t>
      </w:r>
      <w:r w:rsidR="00BE7ED4">
        <w:rPr>
          <w:rFonts w:ascii="Arial" w:hAnsi="Arial" w:cs="Arial"/>
          <w:lang w:val="en-GB"/>
        </w:rPr>
        <w:t>PE</w:t>
      </w:r>
      <w:r w:rsidR="00C413B7" w:rsidRPr="000720A7">
        <w:rPr>
          <w:rFonts w:ascii="Arial" w:hAnsi="Arial" w:cs="Arial"/>
          <w:lang w:val="en-GB"/>
        </w:rPr>
        <w:t xml:space="preserve"> sector, d</w:t>
      </w:r>
      <w:r w:rsidR="006C2C85" w:rsidRPr="000720A7">
        <w:rPr>
          <w:rFonts w:ascii="Arial" w:hAnsi="Arial" w:cs="Arial"/>
          <w:lang w:val="en-GB"/>
        </w:rPr>
        <w:t>ue to September 2020</w:t>
      </w:r>
      <w:r w:rsidR="00C413B7" w:rsidRPr="000720A7">
        <w:rPr>
          <w:rFonts w:ascii="Arial" w:hAnsi="Arial" w:cs="Arial"/>
          <w:lang w:val="en-GB"/>
        </w:rPr>
        <w:t>,</w:t>
      </w:r>
      <w:r w:rsidR="006C2C85" w:rsidRPr="000720A7">
        <w:rPr>
          <w:rFonts w:ascii="Arial" w:hAnsi="Arial" w:cs="Arial"/>
          <w:lang w:val="en-GB"/>
        </w:rPr>
        <w:t xml:space="preserve"> the piloting of below presented Dual TVET programme are in the process:</w:t>
      </w:r>
    </w:p>
    <w:p w14:paraId="73D371CC" w14:textId="11C19EB7" w:rsidR="006C2C85" w:rsidRPr="000720A7" w:rsidRDefault="006C2C85" w:rsidP="00153427">
      <w:pPr>
        <w:jc w:val="both"/>
        <w:rPr>
          <w:rFonts w:ascii="Arial" w:hAnsi="Arial" w:cs="Arial"/>
          <w:lang w:val="en-GB"/>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6"/>
        <w:gridCol w:w="3257"/>
        <w:gridCol w:w="5098"/>
      </w:tblGrid>
      <w:tr w:rsidR="00F26E3A" w:rsidRPr="000720A7" w14:paraId="37B77485" w14:textId="77777777" w:rsidTr="00F26E3A">
        <w:tc>
          <w:tcPr>
            <w:tcW w:w="390" w:type="pct"/>
          </w:tcPr>
          <w:p w14:paraId="06619B4C" w14:textId="446479E1" w:rsidR="006C2C85" w:rsidRPr="000720A7" w:rsidRDefault="006C2C85" w:rsidP="004853E5">
            <w:pPr>
              <w:rPr>
                <w:rFonts w:ascii="Arial" w:eastAsia="Times New Roman" w:hAnsi="Arial" w:cs="Arial"/>
                <w:b/>
                <w:bCs/>
                <w:color w:val="000000" w:themeColor="text1"/>
                <w:sz w:val="22"/>
                <w:szCs w:val="22"/>
              </w:rPr>
            </w:pPr>
            <w:r w:rsidRPr="000720A7">
              <w:rPr>
                <w:rFonts w:ascii="Arial" w:eastAsia="Times New Roman" w:hAnsi="Arial" w:cs="Arial"/>
                <w:b/>
                <w:bCs/>
                <w:color w:val="000000" w:themeColor="text1"/>
                <w:sz w:val="22"/>
                <w:szCs w:val="22"/>
              </w:rPr>
              <w:t xml:space="preserve">Year </w:t>
            </w:r>
          </w:p>
        </w:tc>
        <w:tc>
          <w:tcPr>
            <w:tcW w:w="1797" w:type="pct"/>
          </w:tcPr>
          <w:p w14:paraId="698F5839" w14:textId="7EF32D54"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Long-term programme name</w:t>
            </w:r>
          </w:p>
        </w:tc>
        <w:tc>
          <w:tcPr>
            <w:tcW w:w="2813" w:type="pct"/>
          </w:tcPr>
          <w:p w14:paraId="7D516C5F" w14:textId="4D5A4FC0" w:rsidR="006C2C85" w:rsidRPr="000720A7" w:rsidRDefault="006C2C85" w:rsidP="004853E5">
            <w:pPr>
              <w:rPr>
                <w:rFonts w:ascii="Arial" w:hAnsi="Arial" w:cs="Arial"/>
                <w:b/>
                <w:color w:val="000000" w:themeColor="text1"/>
                <w:sz w:val="22"/>
                <w:szCs w:val="22"/>
              </w:rPr>
            </w:pPr>
            <w:r w:rsidRPr="000720A7">
              <w:rPr>
                <w:rFonts w:ascii="Arial" w:hAnsi="Arial" w:cs="Arial"/>
                <w:b/>
                <w:color w:val="000000" w:themeColor="text1"/>
                <w:sz w:val="22"/>
                <w:szCs w:val="22"/>
              </w:rPr>
              <w:t>Piloting organisations</w:t>
            </w:r>
          </w:p>
        </w:tc>
      </w:tr>
      <w:tr w:rsidR="00BE7ED4" w:rsidRPr="000720A7" w14:paraId="227CA63F" w14:textId="77777777" w:rsidTr="00BE7ED4">
        <w:trPr>
          <w:trHeight w:val="366"/>
        </w:trPr>
        <w:tc>
          <w:tcPr>
            <w:tcW w:w="390" w:type="pct"/>
          </w:tcPr>
          <w:p w14:paraId="33F8436F" w14:textId="3116EB05" w:rsidR="00BE7ED4" w:rsidRPr="000720A7" w:rsidRDefault="00BE7ED4" w:rsidP="00BE7ED4">
            <w:pPr>
              <w:rPr>
                <w:rFonts w:ascii="Arial" w:eastAsia="Times New Roman" w:hAnsi="Arial" w:cs="Arial"/>
                <w:bCs/>
                <w:color w:val="000000" w:themeColor="text1"/>
                <w:sz w:val="22"/>
                <w:szCs w:val="22"/>
              </w:rPr>
            </w:pPr>
            <w:r w:rsidRPr="000720A7">
              <w:rPr>
                <w:rFonts w:ascii="Arial" w:eastAsia="Times New Roman" w:hAnsi="Arial" w:cs="Arial"/>
                <w:bCs/>
                <w:color w:val="000000" w:themeColor="text1"/>
                <w:sz w:val="22"/>
                <w:szCs w:val="22"/>
              </w:rPr>
              <w:t>2017</w:t>
            </w:r>
          </w:p>
        </w:tc>
        <w:tc>
          <w:tcPr>
            <w:tcW w:w="1797" w:type="pct"/>
            <w:vMerge w:val="restart"/>
            <w:vAlign w:val="center"/>
          </w:tcPr>
          <w:p w14:paraId="66C62442" w14:textId="1C7D2FF1" w:rsidR="00BE7ED4" w:rsidRPr="000720A7" w:rsidRDefault="00BE7ED4" w:rsidP="00BE7ED4">
            <w:pPr>
              <w:rPr>
                <w:rFonts w:ascii="Arial" w:hAnsi="Arial" w:cs="Arial"/>
                <w:color w:val="000000" w:themeColor="text1"/>
                <w:sz w:val="22"/>
                <w:szCs w:val="22"/>
              </w:rPr>
            </w:pPr>
            <w:r w:rsidRPr="00BE7ED4">
              <w:rPr>
                <w:rFonts w:ascii="Arial" w:hAnsi="Arial" w:cs="Arial"/>
                <w:color w:val="000000" w:themeColor="text1"/>
                <w:sz w:val="22"/>
                <w:szCs w:val="22"/>
              </w:rPr>
              <w:t>Car</w:t>
            </w:r>
            <w:r>
              <w:rPr>
                <w:rFonts w:ascii="Arial" w:hAnsi="Arial" w:cs="Arial"/>
                <w:color w:val="000000" w:themeColor="text1"/>
                <w:sz w:val="22"/>
                <w:szCs w:val="22"/>
              </w:rPr>
              <w:t>s</w:t>
            </w:r>
            <w:r w:rsidRPr="00BE7ED4">
              <w:rPr>
                <w:rFonts w:ascii="Arial" w:hAnsi="Arial" w:cs="Arial"/>
                <w:color w:val="000000" w:themeColor="text1"/>
                <w:sz w:val="22"/>
                <w:szCs w:val="22"/>
              </w:rPr>
              <w:t xml:space="preserve"> Repairing and Maintenance</w:t>
            </w:r>
          </w:p>
        </w:tc>
        <w:tc>
          <w:tcPr>
            <w:tcW w:w="2813" w:type="pct"/>
          </w:tcPr>
          <w:p w14:paraId="2C85C253" w14:textId="50648BB4" w:rsidR="00BE7ED4" w:rsidRPr="000720A7" w:rsidRDefault="00BE7ED4" w:rsidP="00BE7ED4">
            <w:pPr>
              <w:rPr>
                <w:rFonts w:ascii="Arial" w:hAnsi="Arial" w:cs="Arial"/>
                <w:color w:val="000000" w:themeColor="text1"/>
                <w:sz w:val="22"/>
                <w:szCs w:val="22"/>
              </w:rPr>
            </w:pPr>
            <w:r w:rsidRPr="000720A7">
              <w:rPr>
                <w:rFonts w:ascii="Arial" w:hAnsi="Arial" w:cs="Arial"/>
                <w:color w:val="000000" w:themeColor="text1"/>
                <w:sz w:val="22"/>
                <w:szCs w:val="22"/>
              </w:rPr>
              <w:t>Tavush Regional State College and private companies</w:t>
            </w:r>
          </w:p>
        </w:tc>
      </w:tr>
      <w:tr w:rsidR="00BE7ED4" w:rsidRPr="000720A7" w14:paraId="2598A788" w14:textId="77777777" w:rsidTr="008452A4">
        <w:trPr>
          <w:trHeight w:val="253"/>
        </w:trPr>
        <w:tc>
          <w:tcPr>
            <w:tcW w:w="390" w:type="pct"/>
          </w:tcPr>
          <w:p w14:paraId="5E2E4506" w14:textId="3D100DC8" w:rsidR="00BE7ED4" w:rsidRPr="000720A7" w:rsidRDefault="00BE7ED4" w:rsidP="00BE7ED4">
            <w:pPr>
              <w:rPr>
                <w:rFonts w:ascii="Arial" w:eastAsia="Times New Roman" w:hAnsi="Arial" w:cs="Arial"/>
                <w:bCs/>
                <w:color w:val="000000" w:themeColor="text1"/>
                <w:sz w:val="22"/>
                <w:szCs w:val="22"/>
              </w:rPr>
            </w:pPr>
            <w:r w:rsidRPr="000720A7">
              <w:rPr>
                <w:rFonts w:ascii="Arial" w:eastAsia="Times New Roman" w:hAnsi="Arial" w:cs="Arial"/>
                <w:bCs/>
                <w:color w:val="000000" w:themeColor="text1"/>
                <w:sz w:val="22"/>
                <w:szCs w:val="22"/>
              </w:rPr>
              <w:t>2018</w:t>
            </w:r>
          </w:p>
        </w:tc>
        <w:tc>
          <w:tcPr>
            <w:tcW w:w="1797" w:type="pct"/>
            <w:vMerge/>
            <w:tcBorders>
              <w:bottom w:val="dotted" w:sz="4" w:space="0" w:color="auto"/>
            </w:tcBorders>
          </w:tcPr>
          <w:p w14:paraId="301AE673" w14:textId="1C4C2430" w:rsidR="00BE7ED4" w:rsidRPr="000720A7" w:rsidRDefault="00BE7ED4" w:rsidP="00BE7ED4">
            <w:pPr>
              <w:rPr>
                <w:rFonts w:ascii="Arial" w:hAnsi="Arial" w:cs="Arial"/>
                <w:color w:val="000000" w:themeColor="text1"/>
                <w:sz w:val="22"/>
                <w:szCs w:val="22"/>
              </w:rPr>
            </w:pPr>
          </w:p>
        </w:tc>
        <w:tc>
          <w:tcPr>
            <w:tcW w:w="2813" w:type="pct"/>
          </w:tcPr>
          <w:p w14:paraId="13079981" w14:textId="2EC82C9F" w:rsidR="00BE7ED4" w:rsidRPr="00BE7ED4" w:rsidRDefault="00BE7ED4" w:rsidP="00BE7ED4">
            <w:pPr>
              <w:jc w:val="both"/>
              <w:rPr>
                <w:rFonts w:ascii="Arial" w:eastAsia="Times New Roman" w:hAnsi="Arial" w:cs="Arial"/>
                <w:bCs/>
                <w:color w:val="000000" w:themeColor="text1"/>
                <w:sz w:val="22"/>
                <w:szCs w:val="22"/>
              </w:rPr>
            </w:pPr>
            <w:r w:rsidRPr="000720A7">
              <w:rPr>
                <w:rFonts w:ascii="Arial" w:eastAsia="Times New Roman" w:hAnsi="Arial" w:cs="Arial"/>
                <w:bCs/>
                <w:color w:val="000000" w:themeColor="text1"/>
                <w:sz w:val="22"/>
                <w:szCs w:val="22"/>
              </w:rPr>
              <w:t xml:space="preserve">Yerevan State </w:t>
            </w:r>
            <w:r>
              <w:rPr>
                <w:rFonts w:ascii="Arial" w:eastAsia="Times New Roman" w:hAnsi="Arial" w:cs="Arial"/>
                <w:bCs/>
                <w:color w:val="000000" w:themeColor="text1"/>
                <w:sz w:val="22"/>
                <w:szCs w:val="22"/>
              </w:rPr>
              <w:t xml:space="preserve">N6 Craftsmanship College </w:t>
            </w:r>
            <w:r w:rsidRPr="000720A7">
              <w:rPr>
                <w:rFonts w:ascii="Arial" w:hAnsi="Arial" w:cs="Arial"/>
                <w:color w:val="000000" w:themeColor="text1"/>
                <w:sz w:val="22"/>
                <w:szCs w:val="22"/>
              </w:rPr>
              <w:t>and private companies</w:t>
            </w:r>
          </w:p>
        </w:tc>
      </w:tr>
      <w:tr w:rsidR="008452A4" w:rsidRPr="000720A7" w14:paraId="50772FF2" w14:textId="77777777" w:rsidTr="00090FCB">
        <w:trPr>
          <w:trHeight w:val="253"/>
        </w:trPr>
        <w:tc>
          <w:tcPr>
            <w:tcW w:w="390" w:type="pct"/>
            <w:tcBorders>
              <w:bottom w:val="dotted" w:sz="4" w:space="0" w:color="auto"/>
            </w:tcBorders>
          </w:tcPr>
          <w:p w14:paraId="12781E00" w14:textId="0623AA6B" w:rsidR="008452A4" w:rsidRPr="000720A7" w:rsidRDefault="008452A4" w:rsidP="00BE7ED4">
            <w:pPr>
              <w:rPr>
                <w:rFonts w:ascii="Arial" w:eastAsia="Times New Roman" w:hAnsi="Arial" w:cs="Arial"/>
                <w:bCs/>
                <w:color w:val="000000" w:themeColor="text1"/>
                <w:sz w:val="22"/>
                <w:szCs w:val="22"/>
              </w:rPr>
            </w:pPr>
            <w:r>
              <w:rPr>
                <w:rFonts w:ascii="Arial" w:eastAsia="Times New Roman" w:hAnsi="Arial" w:cs="Arial"/>
                <w:bCs/>
                <w:color w:val="000000" w:themeColor="text1"/>
                <w:sz w:val="22"/>
                <w:szCs w:val="22"/>
              </w:rPr>
              <w:t>2018</w:t>
            </w:r>
          </w:p>
        </w:tc>
        <w:tc>
          <w:tcPr>
            <w:tcW w:w="1797" w:type="pct"/>
            <w:tcBorders>
              <w:bottom w:val="dotted" w:sz="4" w:space="0" w:color="auto"/>
            </w:tcBorders>
          </w:tcPr>
          <w:p w14:paraId="25239C06" w14:textId="2FFF1FBD" w:rsidR="008452A4" w:rsidRPr="000720A7" w:rsidRDefault="008452A4" w:rsidP="00BE7ED4">
            <w:pPr>
              <w:rPr>
                <w:rFonts w:ascii="Arial" w:hAnsi="Arial" w:cs="Arial"/>
                <w:color w:val="000000" w:themeColor="text1"/>
                <w:sz w:val="22"/>
                <w:szCs w:val="22"/>
              </w:rPr>
            </w:pPr>
            <w:r>
              <w:rPr>
                <w:rFonts w:ascii="Arial" w:hAnsi="Arial" w:cs="Arial"/>
                <w:color w:val="000000" w:themeColor="text1"/>
                <w:sz w:val="22"/>
                <w:szCs w:val="22"/>
              </w:rPr>
              <w:t>Mechatronics</w:t>
            </w:r>
          </w:p>
        </w:tc>
        <w:tc>
          <w:tcPr>
            <w:tcW w:w="2813" w:type="pct"/>
            <w:tcBorders>
              <w:bottom w:val="dotted" w:sz="4" w:space="0" w:color="auto"/>
            </w:tcBorders>
          </w:tcPr>
          <w:p w14:paraId="62256A98" w14:textId="31A31695" w:rsidR="008452A4" w:rsidRPr="000720A7" w:rsidRDefault="008452A4" w:rsidP="00BE7ED4">
            <w:pPr>
              <w:jc w:val="both"/>
              <w:rPr>
                <w:rFonts w:ascii="Arial" w:eastAsia="Times New Roman" w:hAnsi="Arial" w:cs="Arial"/>
                <w:bCs/>
                <w:color w:val="000000" w:themeColor="text1"/>
                <w:sz w:val="22"/>
                <w:szCs w:val="22"/>
              </w:rPr>
            </w:pPr>
            <w:r>
              <w:rPr>
                <w:rFonts w:ascii="Arial" w:hAnsi="Arial" w:cs="Arial"/>
                <w:color w:val="000000" w:themeColor="text1"/>
                <w:sz w:val="22"/>
                <w:szCs w:val="22"/>
              </w:rPr>
              <w:t>Lori</w:t>
            </w:r>
            <w:r w:rsidRPr="000720A7">
              <w:rPr>
                <w:rFonts w:ascii="Arial" w:hAnsi="Arial" w:cs="Arial"/>
                <w:color w:val="000000" w:themeColor="text1"/>
                <w:sz w:val="22"/>
                <w:szCs w:val="22"/>
              </w:rPr>
              <w:t xml:space="preserve"> Regional State College and private companies</w:t>
            </w:r>
          </w:p>
        </w:tc>
      </w:tr>
    </w:tbl>
    <w:p w14:paraId="16D40C50" w14:textId="77777777" w:rsidR="00BE7ED4" w:rsidRDefault="00BE7ED4" w:rsidP="00882AA1">
      <w:pPr>
        <w:pStyle w:val="Style13"/>
        <w:rPr>
          <w:rFonts w:ascii="Arial" w:hAnsi="Arial"/>
          <w:b/>
        </w:rPr>
      </w:pPr>
    </w:p>
    <w:p w14:paraId="36A9839D" w14:textId="7F6668EB" w:rsidR="00911604" w:rsidRPr="000720A7" w:rsidRDefault="005F4265" w:rsidP="00882AA1">
      <w:pPr>
        <w:pStyle w:val="Style13"/>
        <w:rPr>
          <w:rFonts w:ascii="Arial" w:hAnsi="Arial"/>
          <w:b/>
        </w:rPr>
      </w:pPr>
      <w:r w:rsidRPr="000720A7">
        <w:rPr>
          <w:rFonts w:ascii="Arial" w:hAnsi="Arial"/>
          <w:b/>
        </w:rPr>
        <w:t>C</w:t>
      </w:r>
      <w:r w:rsidR="00D40D76" w:rsidRPr="000720A7">
        <w:rPr>
          <w:rFonts w:ascii="Arial" w:hAnsi="Arial"/>
          <w:b/>
        </w:rPr>
        <w:t>onditions of the assignment</w:t>
      </w:r>
    </w:p>
    <w:p w14:paraId="202AEDD6" w14:textId="77777777" w:rsidR="00DF527E" w:rsidRPr="000720A7" w:rsidRDefault="001F49D3" w:rsidP="00BB4ECC">
      <w:pPr>
        <w:pStyle w:val="1Einrckung"/>
        <w:numPr>
          <w:ilvl w:val="1"/>
          <w:numId w:val="2"/>
        </w:numPr>
        <w:ind w:hanging="1080"/>
        <w:rPr>
          <w:rFonts w:ascii="Arial" w:hAnsi="Arial" w:cs="Arial"/>
          <w:b/>
          <w:sz w:val="24"/>
          <w:szCs w:val="24"/>
        </w:rPr>
      </w:pPr>
      <w:r w:rsidRPr="000720A7">
        <w:rPr>
          <w:rFonts w:ascii="Arial" w:hAnsi="Arial" w:cs="Arial"/>
          <w:b/>
          <w:sz w:val="24"/>
          <w:szCs w:val="24"/>
        </w:rPr>
        <w:t xml:space="preserve">Objective </w:t>
      </w:r>
      <w:r w:rsidR="0073103E" w:rsidRPr="000720A7">
        <w:rPr>
          <w:rFonts w:ascii="Arial" w:hAnsi="Arial" w:cs="Arial"/>
          <w:b/>
          <w:sz w:val="24"/>
          <w:szCs w:val="24"/>
        </w:rPr>
        <w:t>and tasks</w:t>
      </w:r>
    </w:p>
    <w:p w14:paraId="1C5C54D0" w14:textId="791FC434" w:rsidR="009D2902" w:rsidRPr="000720A7" w:rsidRDefault="00916D9C" w:rsidP="00916D9C">
      <w:pPr>
        <w:jc w:val="both"/>
        <w:rPr>
          <w:rFonts w:ascii="Arial" w:hAnsi="Arial" w:cs="Arial"/>
          <w:lang w:val="en-GB"/>
        </w:rPr>
      </w:pPr>
      <w:r w:rsidRPr="000720A7">
        <w:rPr>
          <w:rFonts w:ascii="Arial" w:hAnsi="Arial" w:cs="Arial"/>
          <w:lang w:val="en-GB"/>
        </w:rPr>
        <w:t xml:space="preserve">The objective is </w:t>
      </w:r>
      <w:r w:rsidR="00377D94" w:rsidRPr="000720A7">
        <w:rPr>
          <w:rFonts w:ascii="Arial" w:hAnsi="Arial" w:cs="Arial"/>
          <w:lang w:val="en-GB"/>
        </w:rPr>
        <w:t>to develop</w:t>
      </w:r>
      <w:r w:rsidR="00F165A7" w:rsidRPr="000720A7">
        <w:rPr>
          <w:rFonts w:ascii="Arial" w:hAnsi="Arial" w:cs="Arial"/>
          <w:lang w:val="en-GB"/>
        </w:rPr>
        <w:t xml:space="preserve"> up to </w:t>
      </w:r>
      <w:r w:rsidR="008452A4">
        <w:rPr>
          <w:rFonts w:ascii="Arial" w:hAnsi="Arial" w:cs="Arial"/>
          <w:lang w:val="en-GB"/>
        </w:rPr>
        <w:t>4</w:t>
      </w:r>
      <w:r w:rsidR="00377D94" w:rsidRPr="000720A7">
        <w:rPr>
          <w:rFonts w:ascii="Arial" w:hAnsi="Arial" w:cs="Arial"/>
          <w:lang w:val="en-GB"/>
        </w:rPr>
        <w:t xml:space="preserve"> t</w:t>
      </w:r>
      <w:r w:rsidR="00485ABA" w:rsidRPr="000720A7">
        <w:rPr>
          <w:rFonts w:ascii="Arial" w:hAnsi="Arial" w:cs="Arial"/>
          <w:lang w:val="en-GB"/>
        </w:rPr>
        <w:t>raining</w:t>
      </w:r>
      <w:r w:rsidR="00377D94" w:rsidRPr="000720A7">
        <w:rPr>
          <w:rFonts w:ascii="Arial" w:hAnsi="Arial" w:cs="Arial"/>
          <w:lang w:val="en-GB"/>
        </w:rPr>
        <w:t xml:space="preserve"> and methodological materials</w:t>
      </w:r>
      <w:r w:rsidR="00F165A7" w:rsidRPr="000720A7">
        <w:rPr>
          <w:rFonts w:ascii="Arial" w:hAnsi="Arial" w:cs="Arial"/>
          <w:lang w:val="en-GB"/>
        </w:rPr>
        <w:t xml:space="preserve"> (TMM)</w:t>
      </w:r>
      <w:r w:rsidR="00377D94" w:rsidRPr="000720A7">
        <w:rPr>
          <w:rFonts w:ascii="Arial" w:hAnsi="Arial" w:cs="Arial"/>
          <w:lang w:val="en-GB"/>
        </w:rPr>
        <w:t xml:space="preserve"> based on special professional modules from the curriculum of the </w:t>
      </w:r>
      <w:r w:rsidR="003F4FDC">
        <w:rPr>
          <w:rFonts w:ascii="Arial" w:hAnsi="Arial" w:cs="Arial"/>
          <w:lang w:val="en-GB"/>
        </w:rPr>
        <w:t>dual</w:t>
      </w:r>
      <w:r w:rsidR="00377D94" w:rsidRPr="000720A7">
        <w:rPr>
          <w:rFonts w:ascii="Arial" w:hAnsi="Arial" w:cs="Arial"/>
          <w:lang w:val="en-GB"/>
        </w:rPr>
        <w:t xml:space="preserve"> program in </w:t>
      </w:r>
      <w:r w:rsidR="00BE7ED4">
        <w:rPr>
          <w:rFonts w:ascii="Arial" w:hAnsi="Arial" w:cs="Arial"/>
          <w:lang w:val="en-GB"/>
        </w:rPr>
        <w:t>PE</w:t>
      </w:r>
      <w:r w:rsidR="00734509">
        <w:rPr>
          <w:rFonts w:ascii="Arial" w:hAnsi="Arial" w:cs="Arial"/>
          <w:lang w:val="en-GB"/>
        </w:rPr>
        <w:t xml:space="preserve"> (2 TMM per programme)</w:t>
      </w:r>
      <w:r w:rsidR="00377D94" w:rsidRPr="000720A7">
        <w:rPr>
          <w:rFonts w:ascii="Arial" w:hAnsi="Arial" w:cs="Arial"/>
          <w:lang w:val="en-GB"/>
        </w:rPr>
        <w:t xml:space="preserve">. </w:t>
      </w:r>
      <w:r w:rsidR="00CB73E5" w:rsidRPr="000720A7">
        <w:rPr>
          <w:rFonts w:ascii="Arial" w:hAnsi="Arial" w:cs="Arial"/>
          <w:lang w:val="en-GB"/>
        </w:rPr>
        <w:t xml:space="preserve">The TMM should support the </w:t>
      </w:r>
      <w:r w:rsidR="00485ABA" w:rsidRPr="000720A7">
        <w:rPr>
          <w:rFonts w:ascii="Arial" w:hAnsi="Arial" w:cs="Arial"/>
          <w:lang w:val="en-GB"/>
        </w:rPr>
        <w:t xml:space="preserve">teaching and learning objectives in </w:t>
      </w:r>
      <w:r w:rsidR="00485ABA" w:rsidRPr="000720A7">
        <w:rPr>
          <w:rFonts w:ascii="Arial" w:hAnsi="Arial" w:cs="Arial"/>
          <w:lang w:val="en-GB"/>
        </w:rPr>
        <w:lastRenderedPageBreak/>
        <w:t>college and private company and in long run through human</w:t>
      </w:r>
      <w:r w:rsidR="00F165A7" w:rsidRPr="000720A7">
        <w:rPr>
          <w:rFonts w:ascii="Arial" w:hAnsi="Arial" w:cs="Arial"/>
          <w:lang w:val="en-GB"/>
        </w:rPr>
        <w:t xml:space="preserve"> capacity development will enhance the </w:t>
      </w:r>
      <w:r w:rsidR="00485ABA" w:rsidRPr="000720A7">
        <w:rPr>
          <w:rFonts w:ascii="Arial" w:hAnsi="Arial" w:cs="Arial"/>
          <w:lang w:val="en-GB"/>
        </w:rPr>
        <w:t>upscaling</w:t>
      </w:r>
      <w:r w:rsidR="00F165A7" w:rsidRPr="000720A7">
        <w:rPr>
          <w:rFonts w:ascii="Arial" w:hAnsi="Arial" w:cs="Arial"/>
          <w:lang w:val="en-GB"/>
        </w:rPr>
        <w:t xml:space="preserve"> of developed Dual programmes in </w:t>
      </w:r>
      <w:r w:rsidR="00BE7ED4">
        <w:rPr>
          <w:rFonts w:ascii="Arial" w:hAnsi="Arial" w:cs="Arial"/>
          <w:lang w:val="en-GB"/>
        </w:rPr>
        <w:t>PE</w:t>
      </w:r>
      <w:r w:rsidR="00F165A7" w:rsidRPr="000720A7">
        <w:rPr>
          <w:rFonts w:ascii="Arial" w:hAnsi="Arial" w:cs="Arial"/>
          <w:lang w:val="en-GB"/>
        </w:rPr>
        <w:t xml:space="preserve"> in other </w:t>
      </w:r>
      <w:r w:rsidR="00485ABA" w:rsidRPr="000720A7">
        <w:rPr>
          <w:rFonts w:ascii="Arial" w:hAnsi="Arial" w:cs="Arial"/>
          <w:lang w:val="en-GB"/>
        </w:rPr>
        <w:t>colleges</w:t>
      </w:r>
      <w:r w:rsidR="00F165A7" w:rsidRPr="000720A7">
        <w:rPr>
          <w:rFonts w:ascii="Arial" w:hAnsi="Arial" w:cs="Arial"/>
          <w:lang w:val="en-GB"/>
        </w:rPr>
        <w:t>.</w:t>
      </w:r>
    </w:p>
    <w:p w14:paraId="6025F759" w14:textId="09D88A0A" w:rsidR="00485ABA" w:rsidRPr="000720A7" w:rsidRDefault="00485ABA" w:rsidP="00916D9C">
      <w:pPr>
        <w:jc w:val="both"/>
        <w:rPr>
          <w:rFonts w:ascii="Arial" w:hAnsi="Arial" w:cs="Arial"/>
          <w:lang w:val="en-GB"/>
        </w:rPr>
      </w:pPr>
    </w:p>
    <w:p w14:paraId="533455B5" w14:textId="0FFB94BD" w:rsidR="005A07EF" w:rsidRPr="000720A7" w:rsidRDefault="005A07EF" w:rsidP="00916D9C">
      <w:pPr>
        <w:jc w:val="both"/>
        <w:rPr>
          <w:rFonts w:ascii="Arial" w:hAnsi="Arial" w:cs="Arial"/>
          <w:lang w:val="en-GB"/>
        </w:rPr>
      </w:pPr>
      <w:r w:rsidRPr="000720A7">
        <w:rPr>
          <w:rFonts w:ascii="Arial" w:hAnsi="Arial" w:cs="Arial"/>
          <w:lang w:val="en-GB"/>
        </w:rPr>
        <w:t xml:space="preserve">The basic provisions of the Dual curriculum as a whole, practical and systemic aspects that contribute to the in-depth study of interdisciplinary connections, as well as the continuity of TMM should be </w:t>
      </w:r>
      <w:r w:rsidR="001859F7" w:rsidRPr="000720A7">
        <w:rPr>
          <w:rFonts w:ascii="Arial" w:hAnsi="Arial" w:cs="Arial"/>
          <w:lang w:val="en-GB"/>
        </w:rPr>
        <w:t>considered</w:t>
      </w:r>
      <w:r w:rsidRPr="000720A7">
        <w:rPr>
          <w:rFonts w:ascii="Arial" w:hAnsi="Arial" w:cs="Arial"/>
          <w:lang w:val="en-GB"/>
        </w:rPr>
        <w:t xml:space="preserve"> during the development process.</w:t>
      </w:r>
    </w:p>
    <w:p w14:paraId="22D2C983" w14:textId="77777777" w:rsidR="005A07EF" w:rsidRPr="000720A7" w:rsidRDefault="005A07EF" w:rsidP="00916D9C">
      <w:pPr>
        <w:jc w:val="both"/>
        <w:rPr>
          <w:rFonts w:ascii="Arial" w:hAnsi="Arial" w:cs="Arial"/>
          <w:lang w:val="en-GB"/>
        </w:rPr>
      </w:pPr>
    </w:p>
    <w:p w14:paraId="55426167" w14:textId="77777777" w:rsidR="00485ABA" w:rsidRPr="000720A7" w:rsidRDefault="00485ABA" w:rsidP="00485ABA">
      <w:pPr>
        <w:jc w:val="both"/>
        <w:rPr>
          <w:rFonts w:ascii="Arial" w:hAnsi="Arial" w:cs="Arial"/>
          <w:b/>
          <w:lang w:val="en-GB"/>
        </w:rPr>
      </w:pPr>
      <w:r w:rsidRPr="000720A7">
        <w:rPr>
          <w:rFonts w:ascii="Arial" w:hAnsi="Arial" w:cs="Arial"/>
          <w:b/>
          <w:lang w:val="en-GB"/>
        </w:rPr>
        <w:t>General Requirements for the developed materials:</w:t>
      </w:r>
    </w:p>
    <w:p w14:paraId="6E9F7EC3" w14:textId="77777777" w:rsidR="00485ABA" w:rsidRPr="000720A7" w:rsidRDefault="00485ABA" w:rsidP="00485ABA">
      <w:pPr>
        <w:jc w:val="both"/>
        <w:rPr>
          <w:rFonts w:ascii="Arial" w:hAnsi="Arial" w:cs="Arial"/>
          <w:lang w:val="en-GB"/>
        </w:rPr>
      </w:pPr>
    </w:p>
    <w:p w14:paraId="58F053C7" w14:textId="4E89E360"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content of training material should meet the requirements of selected special professional modules particularly and dual programmes in general. It should contain reference and help character that complement the content of the required structural elements.</w:t>
      </w:r>
    </w:p>
    <w:p w14:paraId="16CAD66F" w14:textId="56169F63"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methodological guideline contains materials on teaching methods and assessment, the requirements for the achievement of learning outcomes. It offers self-mastering technology for system of training activities.</w:t>
      </w:r>
    </w:p>
    <w:p w14:paraId="7E910B54" w14:textId="7FEC3161" w:rsidR="00485ABA" w:rsidRPr="000720A7"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language of materials is Armenian. In case of translation of selected materials, the Project will ensure the translation.</w:t>
      </w:r>
    </w:p>
    <w:p w14:paraId="2719EF0D" w14:textId="39453F1E" w:rsidR="00485ABA" w:rsidRDefault="00485ABA" w:rsidP="00E50CC6">
      <w:pPr>
        <w:pStyle w:val="ListParagraph"/>
        <w:numPr>
          <w:ilvl w:val="0"/>
          <w:numId w:val="23"/>
        </w:numPr>
        <w:jc w:val="both"/>
        <w:rPr>
          <w:rFonts w:ascii="Arial" w:hAnsi="Arial" w:cs="Arial"/>
          <w:sz w:val="24"/>
          <w:szCs w:val="24"/>
          <w:lang w:val="en-GB"/>
        </w:rPr>
      </w:pPr>
      <w:r w:rsidRPr="000720A7">
        <w:rPr>
          <w:rFonts w:ascii="Arial" w:hAnsi="Arial" w:cs="Arial"/>
          <w:sz w:val="24"/>
          <w:szCs w:val="24"/>
          <w:lang w:val="en-GB"/>
        </w:rPr>
        <w:t>The volume of TMM and the depth of its statement should not go beyond the requirements of the curriculum modules. The maximum size of each material should not exceed 1</w:t>
      </w:r>
      <w:r w:rsidR="00E50CC6" w:rsidRPr="000720A7">
        <w:rPr>
          <w:rFonts w:ascii="Arial" w:hAnsi="Arial" w:cs="Arial"/>
          <w:sz w:val="24"/>
          <w:szCs w:val="24"/>
          <w:lang w:val="en-GB"/>
        </w:rPr>
        <w:t>00</w:t>
      </w:r>
      <w:r w:rsidRPr="000720A7">
        <w:rPr>
          <w:rFonts w:ascii="Arial" w:hAnsi="Arial" w:cs="Arial"/>
          <w:sz w:val="24"/>
          <w:szCs w:val="24"/>
          <w:lang w:val="en-GB"/>
        </w:rPr>
        <w:t xml:space="preserve"> pages and not be less than </w:t>
      </w:r>
      <w:r w:rsidR="00E50CC6" w:rsidRPr="000720A7">
        <w:rPr>
          <w:rFonts w:ascii="Arial" w:hAnsi="Arial" w:cs="Arial"/>
          <w:sz w:val="24"/>
          <w:szCs w:val="24"/>
          <w:lang w:val="en-GB"/>
        </w:rPr>
        <w:t>70</w:t>
      </w:r>
      <w:r w:rsidRPr="000720A7">
        <w:rPr>
          <w:rFonts w:ascii="Arial" w:hAnsi="Arial" w:cs="Arial"/>
          <w:sz w:val="24"/>
          <w:szCs w:val="24"/>
          <w:lang w:val="en-GB"/>
        </w:rPr>
        <w:t xml:space="preserve"> pages.</w:t>
      </w:r>
    </w:p>
    <w:p w14:paraId="338E18E8" w14:textId="7CD2CB5F" w:rsidR="003F4FDC" w:rsidRDefault="0040303E"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The</w:t>
      </w:r>
      <w:r w:rsidR="00BE7ED4">
        <w:rPr>
          <w:rFonts w:ascii="Arial" w:hAnsi="Arial" w:cs="Arial"/>
          <w:sz w:val="24"/>
          <w:szCs w:val="24"/>
          <w:lang w:val="en-GB"/>
        </w:rPr>
        <w:t xml:space="preserve"> </w:t>
      </w:r>
      <w:r>
        <w:rPr>
          <w:rFonts w:ascii="Arial" w:hAnsi="Arial" w:cs="Arial"/>
          <w:sz w:val="24"/>
          <w:szCs w:val="24"/>
          <w:lang w:val="en-GB"/>
        </w:rPr>
        <w:t xml:space="preserve">working group will be established for </w:t>
      </w:r>
      <w:r w:rsidR="003F4FDC">
        <w:rPr>
          <w:rFonts w:ascii="Arial" w:hAnsi="Arial" w:cs="Arial"/>
          <w:sz w:val="24"/>
          <w:szCs w:val="24"/>
          <w:lang w:val="en-GB"/>
        </w:rPr>
        <w:t>development of TMM for dual programme.</w:t>
      </w:r>
      <w:r w:rsidR="00734509">
        <w:rPr>
          <w:rFonts w:ascii="Arial" w:hAnsi="Arial" w:cs="Arial"/>
          <w:sz w:val="24"/>
          <w:szCs w:val="24"/>
          <w:lang w:val="en-GB"/>
        </w:rPr>
        <w:t xml:space="preserve"> The combination of the working group members includes 2 </w:t>
      </w:r>
      <w:r w:rsidR="00BE7ED4">
        <w:rPr>
          <w:rFonts w:ascii="Arial" w:hAnsi="Arial" w:cs="Arial"/>
          <w:sz w:val="24"/>
          <w:szCs w:val="24"/>
          <w:lang w:val="en-GB"/>
        </w:rPr>
        <w:t>PE</w:t>
      </w:r>
      <w:r w:rsidR="00734509">
        <w:rPr>
          <w:rFonts w:ascii="Arial" w:hAnsi="Arial" w:cs="Arial"/>
          <w:sz w:val="24"/>
          <w:szCs w:val="24"/>
          <w:lang w:val="en-GB"/>
        </w:rPr>
        <w:t xml:space="preserve"> sector experts. </w:t>
      </w:r>
    </w:p>
    <w:p w14:paraId="30933080" w14:textId="6C4484A0" w:rsidR="000720A7" w:rsidRPr="000720A7" w:rsidRDefault="00BE7ED4" w:rsidP="00E50CC6">
      <w:pPr>
        <w:pStyle w:val="ListParagraph"/>
        <w:numPr>
          <w:ilvl w:val="0"/>
          <w:numId w:val="23"/>
        </w:numPr>
        <w:jc w:val="both"/>
        <w:rPr>
          <w:rFonts w:ascii="Arial" w:hAnsi="Arial" w:cs="Arial"/>
          <w:sz w:val="24"/>
          <w:szCs w:val="24"/>
          <w:lang w:val="en-GB"/>
        </w:rPr>
      </w:pPr>
      <w:r>
        <w:rPr>
          <w:rFonts w:ascii="Arial" w:hAnsi="Arial" w:cs="Arial"/>
          <w:sz w:val="24"/>
          <w:szCs w:val="24"/>
          <w:lang w:val="en-GB"/>
        </w:rPr>
        <w:t>2</w:t>
      </w:r>
      <w:r w:rsidR="000720A7">
        <w:rPr>
          <w:rFonts w:ascii="Arial" w:hAnsi="Arial" w:cs="Arial"/>
          <w:sz w:val="24"/>
          <w:szCs w:val="24"/>
          <w:lang w:val="en-GB"/>
        </w:rPr>
        <w:t xml:space="preserve"> TVET teachers will be nominated as Experts by PSD TVET for implementation of assignment. </w:t>
      </w:r>
    </w:p>
    <w:p w14:paraId="05EED852" w14:textId="7957A60C" w:rsidR="00916D9C" w:rsidRPr="000720A7" w:rsidRDefault="006C70AA" w:rsidP="006C70AA">
      <w:pPr>
        <w:jc w:val="both"/>
        <w:rPr>
          <w:rFonts w:ascii="Arial" w:hAnsi="Arial" w:cs="Arial"/>
          <w:b/>
        </w:rPr>
      </w:pPr>
      <w:r w:rsidRPr="000720A7">
        <w:rPr>
          <w:rFonts w:ascii="Arial" w:hAnsi="Arial" w:cs="Arial"/>
          <w:b/>
        </w:rPr>
        <w:t xml:space="preserve">3.2. </w:t>
      </w:r>
      <w:r w:rsidR="00916D9C" w:rsidRPr="000720A7">
        <w:rPr>
          <w:rFonts w:ascii="Arial" w:hAnsi="Arial" w:cs="Arial"/>
          <w:b/>
        </w:rPr>
        <w:t>Tasks</w:t>
      </w:r>
      <w:r w:rsidRPr="000720A7">
        <w:rPr>
          <w:rFonts w:ascii="Arial" w:hAnsi="Arial" w:cs="Arial"/>
          <w:b/>
        </w:rPr>
        <w:t xml:space="preserve"> and deliverables </w:t>
      </w:r>
    </w:p>
    <w:p w14:paraId="328A1C5C" w14:textId="776ED4F4" w:rsidR="00F9699B" w:rsidRPr="000720A7" w:rsidRDefault="00F9699B" w:rsidP="006C70AA">
      <w:pPr>
        <w:jc w:val="both"/>
        <w:rPr>
          <w:rFonts w:ascii="Arial" w:hAnsi="Arial" w:cs="Arial"/>
          <w:b/>
        </w:rPr>
      </w:pPr>
    </w:p>
    <w:p w14:paraId="1C0A9C58" w14:textId="17ECD6DC" w:rsidR="00E50CC6" w:rsidRPr="000720A7" w:rsidRDefault="00F9699B" w:rsidP="00E50CC6">
      <w:pPr>
        <w:jc w:val="both"/>
        <w:rPr>
          <w:rFonts w:ascii="Arial" w:hAnsi="Arial" w:cs="Arial"/>
          <w:lang w:eastAsia="ru-RU"/>
        </w:rPr>
      </w:pPr>
      <w:r w:rsidRPr="000720A7">
        <w:rPr>
          <w:rFonts w:ascii="Arial" w:hAnsi="Arial" w:cs="Arial"/>
          <w:bCs/>
        </w:rPr>
        <w:t xml:space="preserve">The tasks will include </w:t>
      </w:r>
      <w:r w:rsidR="00485ABA" w:rsidRPr="000720A7">
        <w:rPr>
          <w:rFonts w:ascii="Arial" w:hAnsi="Arial" w:cs="Arial"/>
          <w:bCs/>
        </w:rPr>
        <w:t>developing</w:t>
      </w:r>
      <w:r w:rsidR="001859F7" w:rsidRPr="000720A7">
        <w:rPr>
          <w:rFonts w:ascii="Arial" w:hAnsi="Arial" w:cs="Arial"/>
          <w:bCs/>
        </w:rPr>
        <w:t xml:space="preserve"> of the</w:t>
      </w:r>
      <w:r w:rsidR="00485ABA" w:rsidRPr="000720A7">
        <w:rPr>
          <w:rFonts w:ascii="Arial" w:hAnsi="Arial" w:cs="Arial"/>
          <w:bCs/>
        </w:rPr>
        <w:t xml:space="preserve"> structure</w:t>
      </w:r>
      <w:r w:rsidR="00E50CC6" w:rsidRPr="000720A7">
        <w:rPr>
          <w:rFonts w:ascii="Arial" w:hAnsi="Arial" w:cs="Arial"/>
          <w:bCs/>
        </w:rPr>
        <w:t xml:space="preserve"> </w:t>
      </w:r>
      <w:r w:rsidR="00E50CC6" w:rsidRPr="000720A7">
        <w:rPr>
          <w:rFonts w:ascii="Arial" w:hAnsi="Arial" w:cs="Arial"/>
        </w:rPr>
        <w:t xml:space="preserve">and content </w:t>
      </w:r>
      <w:r w:rsidR="00E50CC6" w:rsidRPr="000720A7">
        <w:rPr>
          <w:rFonts w:ascii="Arial" w:hAnsi="Arial" w:cs="Arial"/>
          <w:bCs/>
        </w:rPr>
        <w:t>of TMM, including d</w:t>
      </w:r>
      <w:r w:rsidR="00E50CC6" w:rsidRPr="000720A7">
        <w:rPr>
          <w:rFonts w:ascii="Arial" w:hAnsi="Arial" w:cs="Arial"/>
          <w:lang w:eastAsia="ru-RU"/>
        </w:rPr>
        <w:t xml:space="preserve">esign of all structural elements based on requirements, </w:t>
      </w:r>
      <w:r w:rsidR="001859F7" w:rsidRPr="000720A7">
        <w:rPr>
          <w:rFonts w:ascii="Arial" w:hAnsi="Arial" w:cs="Arial"/>
          <w:lang w:eastAsia="ru-RU"/>
        </w:rPr>
        <w:t xml:space="preserve">final </w:t>
      </w:r>
      <w:r w:rsidR="00E50CC6" w:rsidRPr="000720A7">
        <w:rPr>
          <w:rFonts w:ascii="Arial" w:hAnsi="Arial" w:cs="Arial"/>
          <w:lang w:eastAsia="ru-RU"/>
        </w:rPr>
        <w:t xml:space="preserve">review and text proofing. </w:t>
      </w:r>
    </w:p>
    <w:p w14:paraId="58EFA19B" w14:textId="77777777" w:rsidR="00E50CC6" w:rsidRPr="000720A7" w:rsidRDefault="00E50CC6" w:rsidP="006C70AA">
      <w:pPr>
        <w:jc w:val="both"/>
        <w:rPr>
          <w:rFonts w:ascii="Arial" w:hAnsi="Arial" w:cs="Arial"/>
          <w:bCs/>
          <w:highlight w:val="yellow"/>
        </w:rPr>
      </w:pPr>
    </w:p>
    <w:p w14:paraId="142180B9" w14:textId="1BA0EC9B" w:rsidR="001859F7" w:rsidRDefault="002254D7" w:rsidP="006C70AA">
      <w:pPr>
        <w:jc w:val="both"/>
        <w:rPr>
          <w:rFonts w:ascii="Arial" w:hAnsi="Arial" w:cs="Arial"/>
          <w:bCs/>
        </w:rPr>
      </w:pPr>
      <w:r w:rsidRPr="000720A7">
        <w:rPr>
          <w:rFonts w:ascii="Arial" w:hAnsi="Arial" w:cs="Arial"/>
          <w:bCs/>
        </w:rPr>
        <w:t xml:space="preserve">The </w:t>
      </w:r>
      <w:r w:rsidR="00735B69" w:rsidRPr="000720A7">
        <w:rPr>
          <w:rFonts w:ascii="Arial" w:hAnsi="Arial" w:cs="Arial"/>
          <w:bCs/>
        </w:rPr>
        <w:t xml:space="preserve">hired </w:t>
      </w:r>
      <w:r w:rsidRPr="000720A7">
        <w:rPr>
          <w:rFonts w:ascii="Arial" w:hAnsi="Arial" w:cs="Arial"/>
          <w:bCs/>
        </w:rPr>
        <w:t>company will be responsible for</w:t>
      </w:r>
      <w:r w:rsidR="00735B69" w:rsidRPr="000720A7">
        <w:rPr>
          <w:rFonts w:ascii="Arial" w:hAnsi="Arial" w:cs="Arial"/>
          <w:bCs/>
        </w:rPr>
        <w:t xml:space="preserve"> the</w:t>
      </w:r>
      <w:r w:rsidRPr="000720A7">
        <w:rPr>
          <w:rFonts w:ascii="Arial" w:hAnsi="Arial" w:cs="Arial"/>
          <w:bCs/>
        </w:rPr>
        <w:t xml:space="preserve"> selectio</w:t>
      </w:r>
      <w:r w:rsidR="00735B69" w:rsidRPr="000720A7">
        <w:rPr>
          <w:rFonts w:ascii="Arial" w:hAnsi="Arial" w:cs="Arial"/>
          <w:bCs/>
        </w:rPr>
        <w:t>n, coordination and liaising with</w:t>
      </w:r>
      <w:r w:rsidRPr="000720A7">
        <w:rPr>
          <w:rFonts w:ascii="Arial" w:hAnsi="Arial" w:cs="Arial"/>
          <w:bCs/>
        </w:rPr>
        <w:t xml:space="preserve"> the subcontractor</w:t>
      </w:r>
      <w:r w:rsidR="00735B69" w:rsidRPr="000720A7">
        <w:rPr>
          <w:rFonts w:ascii="Arial" w:hAnsi="Arial" w:cs="Arial"/>
          <w:bCs/>
        </w:rPr>
        <w:t>s</w:t>
      </w:r>
      <w:r w:rsidR="00CC478F" w:rsidRPr="000720A7">
        <w:rPr>
          <w:rFonts w:ascii="Arial" w:hAnsi="Arial" w:cs="Arial"/>
          <w:bCs/>
        </w:rPr>
        <w:t xml:space="preserve"> and beneficiaries the activity</w:t>
      </w:r>
      <w:r w:rsidR="00735B69" w:rsidRPr="000720A7">
        <w:rPr>
          <w:rFonts w:ascii="Arial" w:hAnsi="Arial" w:cs="Arial"/>
          <w:bCs/>
        </w:rPr>
        <w:t xml:space="preserve"> throughout the whole process of the activity. Selection of the subcontractors</w:t>
      </w:r>
      <w:r w:rsidR="00CC5B17">
        <w:rPr>
          <w:rFonts w:ascii="Arial" w:hAnsi="Arial" w:cs="Arial"/>
          <w:bCs/>
        </w:rPr>
        <w:t xml:space="preserve"> (Expert and private sector representatives)</w:t>
      </w:r>
      <w:r w:rsidR="00735B69" w:rsidRPr="000720A7">
        <w:rPr>
          <w:rFonts w:ascii="Arial" w:hAnsi="Arial" w:cs="Arial"/>
          <w:bCs/>
        </w:rPr>
        <w:t xml:space="preserve"> should be </w:t>
      </w:r>
      <w:r w:rsidR="00CC478F" w:rsidRPr="000720A7">
        <w:rPr>
          <w:rFonts w:ascii="Arial" w:hAnsi="Arial" w:cs="Arial"/>
          <w:bCs/>
        </w:rPr>
        <w:t xml:space="preserve">approved by </w:t>
      </w:r>
      <w:r w:rsidR="00735B69" w:rsidRPr="000720A7">
        <w:rPr>
          <w:rFonts w:ascii="Arial" w:hAnsi="Arial" w:cs="Arial"/>
          <w:bCs/>
        </w:rPr>
        <w:t>GIZ.</w:t>
      </w:r>
    </w:p>
    <w:p w14:paraId="07A1C12A" w14:textId="77777777" w:rsidR="00BE7ED4" w:rsidRPr="000720A7" w:rsidRDefault="00BE7ED4" w:rsidP="006C70AA">
      <w:pPr>
        <w:jc w:val="both"/>
        <w:rPr>
          <w:rFonts w:ascii="Arial" w:hAnsi="Arial" w:cs="Arial"/>
          <w:bC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30"/>
        <w:gridCol w:w="1662"/>
        <w:gridCol w:w="2389"/>
      </w:tblGrid>
      <w:tr w:rsidR="005A07EF" w:rsidRPr="000720A7" w14:paraId="051FFFF5" w14:textId="77777777" w:rsidTr="005A07EF">
        <w:trPr>
          <w:cantSplit/>
          <w:trHeight w:val="368"/>
          <w:tblHeader/>
          <w:jc w:val="center"/>
        </w:trPr>
        <w:tc>
          <w:tcPr>
            <w:tcW w:w="474" w:type="pct"/>
            <w:shd w:val="clear" w:color="auto" w:fill="D9D9D9"/>
            <w:vAlign w:val="center"/>
          </w:tcPr>
          <w:p w14:paraId="15657BB4" w14:textId="3B07F7F4" w:rsidR="005A07EF" w:rsidRPr="005A07EF" w:rsidRDefault="001859F7" w:rsidP="005A07EF">
            <w:pPr>
              <w:ind w:right="-20"/>
              <w:jc w:val="center"/>
              <w:rPr>
                <w:rFonts w:ascii="Arial" w:eastAsia="Arial" w:hAnsi="Arial" w:cs="Arial"/>
                <w:lang w:bidi="en-US"/>
              </w:rPr>
            </w:pPr>
            <w:r w:rsidRPr="000720A7">
              <w:rPr>
                <w:rFonts w:ascii="Arial" w:hAnsi="Arial" w:cs="Arial"/>
                <w:bCs/>
              </w:rPr>
              <w:br w:type="page"/>
            </w:r>
            <w:r w:rsidR="005A07EF" w:rsidRPr="005A07EF">
              <w:rPr>
                <w:rFonts w:ascii="Arial" w:eastAsia="Arial" w:hAnsi="Arial" w:cs="Arial"/>
                <w:lang w:bidi="en-US"/>
              </w:rPr>
              <w:t>Step</w:t>
            </w:r>
          </w:p>
        </w:tc>
        <w:tc>
          <w:tcPr>
            <w:tcW w:w="2257" w:type="pct"/>
            <w:shd w:val="clear" w:color="auto" w:fill="D9D9D9"/>
            <w:vAlign w:val="center"/>
          </w:tcPr>
          <w:p w14:paraId="71476D8C" w14:textId="0427E714" w:rsidR="005A07EF" w:rsidRPr="005A07EF" w:rsidRDefault="005A07EF" w:rsidP="005A07EF">
            <w:pPr>
              <w:ind w:right="-20"/>
              <w:jc w:val="center"/>
              <w:rPr>
                <w:rFonts w:ascii="Arial" w:eastAsia="Arial" w:hAnsi="Arial" w:cs="Arial"/>
                <w:highlight w:val="yellow"/>
                <w:lang w:bidi="en-US"/>
              </w:rPr>
            </w:pPr>
            <w:r w:rsidRPr="005A07EF">
              <w:rPr>
                <w:rFonts w:ascii="Arial" w:eastAsia="Arial" w:hAnsi="Arial" w:cs="Arial"/>
                <w:w w:val="117"/>
                <w:lang w:bidi="en-US"/>
              </w:rPr>
              <w:t>Tasks</w:t>
            </w:r>
            <w:r w:rsidRPr="000720A7">
              <w:rPr>
                <w:rFonts w:ascii="Arial" w:eastAsia="Arial" w:hAnsi="Arial" w:cs="Arial"/>
                <w:w w:val="117"/>
                <w:lang w:bidi="en-US"/>
              </w:rPr>
              <w:t>/Deliverables</w:t>
            </w:r>
          </w:p>
        </w:tc>
        <w:tc>
          <w:tcPr>
            <w:tcW w:w="931" w:type="pct"/>
            <w:shd w:val="clear" w:color="auto" w:fill="D9D9D9"/>
          </w:tcPr>
          <w:p w14:paraId="5C4286CC"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Time / location</w:t>
            </w:r>
          </w:p>
        </w:tc>
        <w:tc>
          <w:tcPr>
            <w:tcW w:w="1338" w:type="pct"/>
            <w:shd w:val="clear" w:color="auto" w:fill="D9D9D9"/>
            <w:vAlign w:val="center"/>
          </w:tcPr>
          <w:p w14:paraId="7F3A3285" w14:textId="77777777" w:rsidR="005A07EF" w:rsidRPr="005A07EF" w:rsidRDefault="005A07EF" w:rsidP="005A07EF">
            <w:pPr>
              <w:ind w:right="-20"/>
              <w:jc w:val="center"/>
              <w:rPr>
                <w:rFonts w:ascii="Arial" w:eastAsia="Arial" w:hAnsi="Arial" w:cs="Arial"/>
                <w:lang w:bidi="en-US"/>
              </w:rPr>
            </w:pPr>
            <w:r w:rsidRPr="005A07EF">
              <w:rPr>
                <w:rFonts w:ascii="Arial" w:eastAsia="Arial" w:hAnsi="Arial" w:cs="Arial"/>
                <w:lang w:bidi="en-US"/>
              </w:rPr>
              <w:t>Man Days</w:t>
            </w:r>
          </w:p>
        </w:tc>
      </w:tr>
      <w:tr w:rsidR="000D449E" w:rsidRPr="000720A7" w14:paraId="21A2D7C0" w14:textId="77777777" w:rsidTr="005A07EF">
        <w:trPr>
          <w:cantSplit/>
          <w:jc w:val="center"/>
        </w:trPr>
        <w:tc>
          <w:tcPr>
            <w:tcW w:w="474" w:type="pct"/>
          </w:tcPr>
          <w:p w14:paraId="68F26047" w14:textId="77777777" w:rsidR="000D449E" w:rsidRPr="008C2355" w:rsidRDefault="000D449E" w:rsidP="008C2355">
            <w:pPr>
              <w:pStyle w:val="ListParagraph"/>
              <w:numPr>
                <w:ilvl w:val="0"/>
                <w:numId w:val="28"/>
              </w:numPr>
              <w:ind w:right="134"/>
              <w:rPr>
                <w:rFonts w:ascii="Arial" w:eastAsia="Arial" w:hAnsi="Arial" w:cs="Arial"/>
              </w:rPr>
            </w:pPr>
          </w:p>
        </w:tc>
        <w:tc>
          <w:tcPr>
            <w:tcW w:w="2257" w:type="pct"/>
          </w:tcPr>
          <w:p w14:paraId="452E99F1" w14:textId="2DE44E94"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Analysis of the existing curriculum and dual module</w:t>
            </w:r>
            <w:r w:rsidR="00BE7ED4">
              <w:rPr>
                <w:rFonts w:ascii="Arial" w:eastAsia="Times New Roman" w:hAnsi="Arial" w:cs="Arial"/>
                <w:lang w:bidi="en-US"/>
              </w:rPr>
              <w:t>s</w:t>
            </w:r>
          </w:p>
          <w:p w14:paraId="27D47EFB" w14:textId="77777777" w:rsidR="000D449E" w:rsidRPr="000720A7" w:rsidRDefault="000D449E" w:rsidP="000D449E">
            <w:pPr>
              <w:ind w:right="-23"/>
              <w:rPr>
                <w:rFonts w:ascii="Arial" w:eastAsia="Times New Roman" w:hAnsi="Arial" w:cs="Arial"/>
                <w:lang w:bidi="en-US"/>
              </w:rPr>
            </w:pPr>
          </w:p>
          <w:p w14:paraId="3564783C" w14:textId="1E182127" w:rsidR="000D449E" w:rsidRPr="000720A7" w:rsidRDefault="000D449E" w:rsidP="000D449E">
            <w:pPr>
              <w:ind w:right="-23"/>
              <w:rPr>
                <w:rFonts w:ascii="Arial" w:eastAsia="Times New Roman" w:hAnsi="Arial" w:cs="Arial"/>
                <w:lang w:bidi="en-US"/>
              </w:rPr>
            </w:pPr>
            <w:r w:rsidRPr="000720A7">
              <w:rPr>
                <w:rFonts w:ascii="Arial" w:eastAsia="Times New Roman" w:hAnsi="Arial" w:cs="Arial"/>
                <w:lang w:bidi="en-US"/>
              </w:rPr>
              <w:t>Modules from the curriculum are selected and agreed</w:t>
            </w:r>
          </w:p>
        </w:tc>
        <w:tc>
          <w:tcPr>
            <w:tcW w:w="931" w:type="pct"/>
          </w:tcPr>
          <w:p w14:paraId="1EBC90F7"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6A65539C" w14:textId="43120542"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Yerevan</w:t>
            </w:r>
          </w:p>
        </w:tc>
        <w:tc>
          <w:tcPr>
            <w:tcW w:w="1338" w:type="pct"/>
          </w:tcPr>
          <w:p w14:paraId="4C458241" w14:textId="36B40831" w:rsidR="000D449E" w:rsidRDefault="008452A4" w:rsidP="000D449E">
            <w:pPr>
              <w:jc w:val="center"/>
              <w:rPr>
                <w:rFonts w:ascii="Arial" w:eastAsia="Arial" w:hAnsi="Arial" w:cs="Arial"/>
                <w:lang w:bidi="en-US"/>
              </w:rPr>
            </w:pPr>
            <w:r>
              <w:rPr>
                <w:rFonts w:ascii="Arial" w:eastAsia="Arial" w:hAnsi="Arial" w:cs="Arial"/>
                <w:lang w:bidi="en-US"/>
              </w:rPr>
              <w:t>10</w:t>
            </w:r>
            <w:r w:rsidR="00BE7ED4">
              <w:rPr>
                <w:rFonts w:ascii="Arial" w:eastAsia="Arial" w:hAnsi="Arial" w:cs="Arial"/>
                <w:lang w:bidi="en-US"/>
              </w:rPr>
              <w:t xml:space="preserve"> days</w:t>
            </w:r>
          </w:p>
        </w:tc>
      </w:tr>
      <w:tr w:rsidR="008C2355" w:rsidRPr="000720A7" w14:paraId="62D88C3E" w14:textId="77777777" w:rsidTr="006615CF">
        <w:trPr>
          <w:cantSplit/>
          <w:jc w:val="center"/>
        </w:trPr>
        <w:tc>
          <w:tcPr>
            <w:tcW w:w="474" w:type="pct"/>
          </w:tcPr>
          <w:p w14:paraId="239DBAB8" w14:textId="77777777" w:rsidR="008C2355" w:rsidRPr="000720A7" w:rsidRDefault="008C2355"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7C1E9A73" w14:textId="59F1E6AC" w:rsidR="008C2355" w:rsidRDefault="008C2355" w:rsidP="006615CF">
            <w:pPr>
              <w:ind w:right="-23"/>
              <w:rPr>
                <w:rFonts w:ascii="Arial" w:eastAsia="Times New Roman" w:hAnsi="Arial" w:cs="Arial"/>
                <w:lang w:bidi="en-US"/>
              </w:rPr>
            </w:pPr>
            <w:r>
              <w:rPr>
                <w:rFonts w:ascii="Arial" w:eastAsia="Times New Roman" w:hAnsi="Arial" w:cs="Arial"/>
                <w:lang w:bidi="en-US"/>
              </w:rPr>
              <w:t>Establishment of the working group</w:t>
            </w:r>
          </w:p>
          <w:p w14:paraId="302B47A7" w14:textId="77777777" w:rsidR="00BE7ED4" w:rsidRDefault="00BE7ED4" w:rsidP="006615CF">
            <w:pPr>
              <w:ind w:right="-23"/>
              <w:rPr>
                <w:rFonts w:ascii="Arial" w:eastAsia="Times New Roman" w:hAnsi="Arial" w:cs="Arial"/>
                <w:lang w:bidi="en-US"/>
              </w:rPr>
            </w:pPr>
          </w:p>
          <w:p w14:paraId="59AB3488" w14:textId="77777777" w:rsidR="008C2355" w:rsidRPr="008C2355" w:rsidRDefault="008C2355" w:rsidP="008C2355">
            <w:pPr>
              <w:pStyle w:val="ListParagraph"/>
              <w:numPr>
                <w:ilvl w:val="0"/>
                <w:numId w:val="29"/>
              </w:numPr>
              <w:ind w:right="-23"/>
              <w:rPr>
                <w:rFonts w:ascii="Arial" w:hAnsi="Arial" w:cs="Arial"/>
                <w:sz w:val="24"/>
                <w:szCs w:val="24"/>
              </w:rPr>
            </w:pPr>
            <w:r w:rsidRPr="008C2355">
              <w:rPr>
                <w:rFonts w:ascii="Arial" w:hAnsi="Arial" w:cs="Arial"/>
                <w:sz w:val="24"/>
                <w:szCs w:val="24"/>
              </w:rPr>
              <w:t>List of the working group members with contact information is presented and agreed</w:t>
            </w:r>
          </w:p>
          <w:p w14:paraId="7510DB04" w14:textId="5C55A33E" w:rsidR="008C2355" w:rsidRPr="008C2355" w:rsidRDefault="008C2355" w:rsidP="008C2355">
            <w:pPr>
              <w:pStyle w:val="ListParagraph"/>
              <w:numPr>
                <w:ilvl w:val="0"/>
                <w:numId w:val="29"/>
              </w:numPr>
              <w:ind w:right="-23"/>
              <w:rPr>
                <w:rFonts w:ascii="Arial" w:hAnsi="Arial" w:cs="Arial"/>
              </w:rPr>
            </w:pPr>
            <w:r w:rsidRPr="008C2355">
              <w:rPr>
                <w:rFonts w:ascii="Arial" w:hAnsi="Arial" w:cs="Arial"/>
                <w:sz w:val="24"/>
                <w:szCs w:val="24"/>
              </w:rPr>
              <w:t>Meeting with working group members is organised</w:t>
            </w:r>
          </w:p>
        </w:tc>
        <w:tc>
          <w:tcPr>
            <w:tcW w:w="931" w:type="pct"/>
          </w:tcPr>
          <w:p w14:paraId="0E55A501" w14:textId="77777777" w:rsidR="008C2355" w:rsidRPr="000720A7" w:rsidRDefault="008C2355" w:rsidP="008C2355">
            <w:pPr>
              <w:jc w:val="center"/>
              <w:rPr>
                <w:rFonts w:ascii="Arial" w:eastAsia="Arial" w:hAnsi="Arial" w:cs="Arial"/>
                <w:lang w:bidi="en-US"/>
              </w:rPr>
            </w:pPr>
            <w:r w:rsidRPr="000720A7">
              <w:rPr>
                <w:rFonts w:ascii="Arial" w:eastAsia="Arial" w:hAnsi="Arial" w:cs="Arial"/>
                <w:lang w:bidi="en-US"/>
              </w:rPr>
              <w:t>October, 2020/</w:t>
            </w:r>
          </w:p>
          <w:p w14:paraId="22AF0ECF" w14:textId="06A7D841" w:rsidR="008C2355" w:rsidRPr="000720A7" w:rsidRDefault="008C2355" w:rsidP="008C2355">
            <w:pPr>
              <w:ind w:right="34"/>
              <w:jc w:val="center"/>
              <w:rPr>
                <w:rFonts w:ascii="Arial" w:eastAsia="Arial" w:hAnsi="Arial" w:cs="Arial"/>
                <w:lang w:bidi="en-US"/>
              </w:rPr>
            </w:pPr>
            <w:r w:rsidRPr="000720A7">
              <w:rPr>
                <w:rFonts w:ascii="Arial" w:eastAsia="Arial" w:hAnsi="Arial" w:cs="Arial"/>
                <w:lang w:bidi="en-US"/>
              </w:rPr>
              <w:t>Yerevan</w:t>
            </w:r>
          </w:p>
        </w:tc>
        <w:tc>
          <w:tcPr>
            <w:tcW w:w="1338" w:type="pct"/>
          </w:tcPr>
          <w:p w14:paraId="30D7D379" w14:textId="42602427" w:rsidR="008C2355" w:rsidRPr="000720A7" w:rsidRDefault="008452A4" w:rsidP="006615CF">
            <w:pPr>
              <w:jc w:val="center"/>
              <w:rPr>
                <w:rFonts w:ascii="Arial" w:eastAsia="Arial" w:hAnsi="Arial" w:cs="Arial"/>
                <w:lang w:bidi="en-US"/>
              </w:rPr>
            </w:pPr>
            <w:r>
              <w:rPr>
                <w:rFonts w:ascii="Arial" w:eastAsia="Arial" w:hAnsi="Arial" w:cs="Arial"/>
                <w:lang w:bidi="en-US"/>
              </w:rPr>
              <w:t>6</w:t>
            </w:r>
            <w:r w:rsidR="008C2355">
              <w:rPr>
                <w:rFonts w:ascii="Arial" w:eastAsia="Arial" w:hAnsi="Arial" w:cs="Arial"/>
                <w:lang w:bidi="en-US"/>
              </w:rPr>
              <w:t xml:space="preserve"> days</w:t>
            </w:r>
          </w:p>
        </w:tc>
      </w:tr>
      <w:tr w:rsidR="000D449E" w:rsidRPr="000720A7" w14:paraId="0CF29265" w14:textId="77777777" w:rsidTr="005A07EF">
        <w:trPr>
          <w:cantSplit/>
          <w:jc w:val="center"/>
        </w:trPr>
        <w:tc>
          <w:tcPr>
            <w:tcW w:w="474" w:type="pct"/>
          </w:tcPr>
          <w:p w14:paraId="37AB17AC" w14:textId="77777777" w:rsidR="000D449E" w:rsidRPr="005A07EF" w:rsidRDefault="000D449E" w:rsidP="008C2355">
            <w:pPr>
              <w:numPr>
                <w:ilvl w:val="0"/>
                <w:numId w:val="28"/>
              </w:numPr>
              <w:spacing w:after="200" w:line="276" w:lineRule="auto"/>
              <w:ind w:right="134"/>
              <w:contextualSpacing/>
              <w:rPr>
                <w:rFonts w:ascii="Arial" w:eastAsia="Arial" w:hAnsi="Arial" w:cs="Arial"/>
                <w:lang w:bidi="en-US"/>
              </w:rPr>
            </w:pPr>
          </w:p>
        </w:tc>
        <w:tc>
          <w:tcPr>
            <w:tcW w:w="2257" w:type="pct"/>
          </w:tcPr>
          <w:p w14:paraId="39B7E7C5" w14:textId="278DC7FA" w:rsidR="000D449E" w:rsidRPr="005A07EF" w:rsidRDefault="000D449E" w:rsidP="000D449E">
            <w:pPr>
              <w:ind w:right="-23"/>
              <w:rPr>
                <w:rFonts w:ascii="Arial" w:eastAsia="Times New Roman" w:hAnsi="Arial" w:cs="Arial"/>
                <w:lang w:bidi="en-US"/>
              </w:rPr>
            </w:pPr>
            <w:r w:rsidRPr="000720A7">
              <w:rPr>
                <w:rFonts w:ascii="Arial" w:eastAsia="Times New Roman" w:hAnsi="Arial" w:cs="Arial"/>
                <w:lang w:bidi="en-US"/>
              </w:rPr>
              <w:t>Development of the s</w:t>
            </w:r>
            <w:r w:rsidRPr="005A07EF">
              <w:rPr>
                <w:rFonts w:ascii="Arial" w:eastAsia="Times New Roman" w:hAnsi="Arial" w:cs="Arial"/>
                <w:lang w:bidi="en-US"/>
              </w:rPr>
              <w:t>tructure of TMM and structural elements:</w:t>
            </w:r>
          </w:p>
          <w:p w14:paraId="5F433294" w14:textId="77777777" w:rsidR="000D449E" w:rsidRPr="005A07EF" w:rsidRDefault="000D449E" w:rsidP="000D449E">
            <w:pPr>
              <w:ind w:right="-23"/>
              <w:rPr>
                <w:rFonts w:ascii="Arial" w:eastAsia="Times New Roman" w:hAnsi="Arial" w:cs="Arial"/>
                <w:lang w:bidi="en-US"/>
              </w:rPr>
            </w:pPr>
          </w:p>
          <w:p w14:paraId="2FF83294" w14:textId="77777777"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bidi="en-US"/>
              </w:rPr>
            </w:pPr>
            <w:r w:rsidRPr="005A07EF">
              <w:rPr>
                <w:rFonts w:ascii="Arial" w:eastAsia="Times New Roman" w:hAnsi="Arial" w:cs="Arial"/>
                <w:lang w:bidi="en-US"/>
              </w:rPr>
              <w:t>Structure and elements are agreed and presented</w:t>
            </w:r>
          </w:p>
        </w:tc>
        <w:tc>
          <w:tcPr>
            <w:tcW w:w="931" w:type="pct"/>
          </w:tcPr>
          <w:p w14:paraId="47574418"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October, 2020/</w:t>
            </w:r>
          </w:p>
          <w:p w14:paraId="5FB9374C"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Yerevan</w:t>
            </w:r>
          </w:p>
          <w:p w14:paraId="5F8B4F26" w14:textId="5B8B454B" w:rsidR="000D449E" w:rsidRPr="005A07EF" w:rsidRDefault="000D449E" w:rsidP="000D449E">
            <w:pPr>
              <w:ind w:right="34"/>
              <w:jc w:val="center"/>
              <w:rPr>
                <w:rFonts w:ascii="Arial" w:eastAsia="Arial" w:hAnsi="Arial" w:cs="Arial"/>
                <w:lang w:bidi="en-US"/>
              </w:rPr>
            </w:pPr>
          </w:p>
        </w:tc>
        <w:tc>
          <w:tcPr>
            <w:tcW w:w="1338" w:type="pct"/>
          </w:tcPr>
          <w:p w14:paraId="04F51B0B" w14:textId="2944A609" w:rsidR="000D449E" w:rsidRPr="005A07EF" w:rsidRDefault="008452A4" w:rsidP="000D449E">
            <w:pPr>
              <w:jc w:val="center"/>
              <w:rPr>
                <w:rFonts w:ascii="Arial" w:eastAsia="Arial" w:hAnsi="Arial" w:cs="Arial"/>
                <w:lang w:bidi="en-US"/>
              </w:rPr>
            </w:pPr>
            <w:r>
              <w:rPr>
                <w:rFonts w:ascii="Arial" w:eastAsia="Arial" w:hAnsi="Arial" w:cs="Arial"/>
                <w:lang w:bidi="en-US"/>
              </w:rPr>
              <w:t>20</w:t>
            </w:r>
            <w:r w:rsidR="000D449E" w:rsidRPr="000720A7">
              <w:rPr>
                <w:rFonts w:ascii="Arial" w:eastAsia="Arial" w:hAnsi="Arial" w:cs="Arial"/>
                <w:lang w:bidi="en-US"/>
              </w:rPr>
              <w:t xml:space="preserve"> days</w:t>
            </w:r>
          </w:p>
        </w:tc>
      </w:tr>
      <w:tr w:rsidR="000D449E" w:rsidRPr="000720A7" w14:paraId="08B4EFBF" w14:textId="77777777" w:rsidTr="005A07EF">
        <w:trPr>
          <w:cantSplit/>
          <w:jc w:val="center"/>
        </w:trPr>
        <w:tc>
          <w:tcPr>
            <w:tcW w:w="474" w:type="pct"/>
          </w:tcPr>
          <w:p w14:paraId="50E6DC1F"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43976A47" w14:textId="0B38A79B" w:rsidR="000D449E" w:rsidRPr="005A07EF" w:rsidRDefault="000D449E" w:rsidP="000D449E">
            <w:pPr>
              <w:ind w:right="-23"/>
              <w:rPr>
                <w:rFonts w:ascii="Arial" w:eastAsia="Times New Roman" w:hAnsi="Arial" w:cs="Arial"/>
                <w:lang w:val="en-GB" w:eastAsia="ru-RU" w:bidi="en-US"/>
              </w:rPr>
            </w:pPr>
            <w:r w:rsidRPr="000720A7">
              <w:rPr>
                <w:rFonts w:ascii="Arial" w:eastAsia="Times New Roman" w:hAnsi="Arial" w:cs="Arial"/>
                <w:lang w:bidi="en-US"/>
              </w:rPr>
              <w:t xml:space="preserve">Development of first draft of </w:t>
            </w:r>
            <w:r w:rsidRPr="005A07EF">
              <w:rPr>
                <w:rFonts w:ascii="Arial" w:eastAsia="Times New Roman" w:hAnsi="Arial" w:cs="Arial"/>
                <w:lang w:bidi="en-US"/>
              </w:rPr>
              <w:t>TMM</w:t>
            </w:r>
            <w:r w:rsidRPr="005A07EF">
              <w:rPr>
                <w:rFonts w:ascii="Arial" w:eastAsia="Times New Roman" w:hAnsi="Arial" w:cs="Arial"/>
                <w:lang w:val="en-GB" w:eastAsia="ru-RU" w:bidi="en-US"/>
              </w:rPr>
              <w:t>:</w:t>
            </w:r>
          </w:p>
          <w:p w14:paraId="22D4F78B" w14:textId="77777777" w:rsidR="000D449E" w:rsidRPr="005A07EF" w:rsidRDefault="000D449E" w:rsidP="000D449E">
            <w:pPr>
              <w:ind w:right="-23"/>
              <w:rPr>
                <w:rFonts w:ascii="Arial" w:eastAsia="Times New Roman" w:hAnsi="Arial" w:cs="Arial"/>
                <w:lang w:eastAsia="ru-RU" w:bidi="en-US"/>
              </w:rPr>
            </w:pPr>
          </w:p>
          <w:p w14:paraId="02DFAF03" w14:textId="77777777" w:rsidR="000D449E" w:rsidRPr="000720A7"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bidi="en-US"/>
              </w:rPr>
              <w:t>D</w:t>
            </w:r>
            <w:r w:rsidRPr="005A07EF">
              <w:rPr>
                <w:rFonts w:ascii="Arial" w:eastAsia="Times New Roman" w:hAnsi="Arial" w:cs="Arial"/>
                <w:lang w:bidi="en-US"/>
              </w:rPr>
              <w:t>evelopment results</w:t>
            </w:r>
            <w:r w:rsidRPr="000720A7">
              <w:rPr>
                <w:rFonts w:ascii="Arial" w:eastAsia="Times New Roman" w:hAnsi="Arial" w:cs="Arial"/>
                <w:lang w:bidi="en-US"/>
              </w:rPr>
              <w:t xml:space="preserve"> are </w:t>
            </w:r>
            <w:proofErr w:type="spellStart"/>
            <w:r w:rsidRPr="000720A7">
              <w:rPr>
                <w:rFonts w:ascii="Arial" w:eastAsia="Times New Roman" w:hAnsi="Arial" w:cs="Arial"/>
                <w:lang w:bidi="en-US"/>
              </w:rPr>
              <w:t>finalised</w:t>
            </w:r>
            <w:proofErr w:type="spellEnd"/>
            <w:r w:rsidRPr="000720A7">
              <w:rPr>
                <w:rFonts w:ascii="Arial" w:eastAsia="Times New Roman" w:hAnsi="Arial" w:cs="Arial"/>
                <w:lang w:bidi="en-US"/>
              </w:rPr>
              <w:t xml:space="preserve"> and presented to colleges teachers and instructors during the round table discussion</w:t>
            </w:r>
          </w:p>
          <w:p w14:paraId="5F29497D" w14:textId="55DA863D" w:rsidR="000D449E" w:rsidRPr="005A07EF" w:rsidRDefault="000D449E" w:rsidP="000D449E">
            <w:pPr>
              <w:numPr>
                <w:ilvl w:val="0"/>
                <w:numId w:val="26"/>
              </w:numPr>
              <w:spacing w:after="200" w:line="276" w:lineRule="auto"/>
              <w:ind w:left="226" w:right="-23" w:hanging="142"/>
              <w:contextualSpacing/>
              <w:rPr>
                <w:rFonts w:ascii="Arial" w:eastAsia="Times New Roman" w:hAnsi="Arial" w:cs="Arial"/>
                <w:lang w:eastAsia="ru-RU" w:bidi="en-US"/>
              </w:rPr>
            </w:pPr>
            <w:r w:rsidRPr="000720A7">
              <w:rPr>
                <w:rFonts w:ascii="Arial" w:eastAsia="Times New Roman" w:hAnsi="Arial" w:cs="Arial"/>
                <w:lang w:eastAsia="ru-RU" w:bidi="en-US"/>
              </w:rPr>
              <w:t xml:space="preserve">Mid-term report </w:t>
            </w:r>
          </w:p>
        </w:tc>
        <w:tc>
          <w:tcPr>
            <w:tcW w:w="931" w:type="pct"/>
          </w:tcPr>
          <w:p w14:paraId="0E9B6416" w14:textId="1CF43063"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November 2020/</w:t>
            </w:r>
          </w:p>
          <w:p w14:paraId="7A5B55B6" w14:textId="4D2FBF9B"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4DF530E1" w14:textId="5705A518" w:rsidR="000D449E" w:rsidRPr="005A07EF" w:rsidRDefault="000D449E" w:rsidP="000D449E">
            <w:pPr>
              <w:ind w:right="-20"/>
              <w:jc w:val="center"/>
              <w:rPr>
                <w:rFonts w:ascii="Arial" w:eastAsia="Arial" w:hAnsi="Arial" w:cs="Arial"/>
                <w:lang w:val="ru-RU" w:bidi="en-US"/>
              </w:rPr>
            </w:pPr>
          </w:p>
          <w:p w14:paraId="5260F3DD" w14:textId="77777777" w:rsidR="000D449E" w:rsidRPr="005A07EF" w:rsidRDefault="000D449E" w:rsidP="000D449E">
            <w:pPr>
              <w:ind w:right="-20"/>
              <w:jc w:val="center"/>
              <w:rPr>
                <w:rFonts w:ascii="Arial" w:eastAsia="Arial" w:hAnsi="Arial" w:cs="Arial"/>
                <w:lang w:bidi="en-US"/>
              </w:rPr>
            </w:pPr>
          </w:p>
        </w:tc>
        <w:tc>
          <w:tcPr>
            <w:tcW w:w="1338" w:type="pct"/>
          </w:tcPr>
          <w:p w14:paraId="5F3F5C16" w14:textId="7A0C08C5" w:rsidR="000D449E" w:rsidRPr="005A07EF" w:rsidRDefault="008452A4" w:rsidP="000D449E">
            <w:pPr>
              <w:ind w:right="-20"/>
              <w:jc w:val="center"/>
              <w:rPr>
                <w:rFonts w:ascii="Arial" w:eastAsia="Arial" w:hAnsi="Arial" w:cs="Arial"/>
                <w:lang w:bidi="en-US"/>
              </w:rPr>
            </w:pPr>
            <w:r>
              <w:rPr>
                <w:rFonts w:ascii="Arial" w:eastAsia="Arial" w:hAnsi="Arial" w:cs="Arial"/>
                <w:lang w:bidi="en-US"/>
              </w:rPr>
              <w:t>30</w:t>
            </w:r>
            <w:r w:rsidR="000D449E" w:rsidRPr="000720A7">
              <w:rPr>
                <w:rFonts w:ascii="Arial" w:eastAsia="Arial" w:hAnsi="Arial" w:cs="Arial"/>
                <w:lang w:bidi="en-US"/>
              </w:rPr>
              <w:t xml:space="preserve"> days</w:t>
            </w:r>
          </w:p>
        </w:tc>
      </w:tr>
      <w:tr w:rsidR="000D449E" w:rsidRPr="000720A7" w14:paraId="124A56E5" w14:textId="77777777" w:rsidTr="005A07EF">
        <w:trPr>
          <w:cantSplit/>
          <w:trHeight w:val="1116"/>
          <w:jc w:val="center"/>
        </w:trPr>
        <w:tc>
          <w:tcPr>
            <w:tcW w:w="474" w:type="pct"/>
          </w:tcPr>
          <w:p w14:paraId="205E1AED" w14:textId="77777777" w:rsidR="000D449E" w:rsidRPr="005A07EF"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553BB3D6" w14:textId="3FDA0F25"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r w:rsidRPr="000720A7">
              <w:rPr>
                <w:rFonts w:ascii="Arial" w:eastAsia="Times New Roman" w:hAnsi="Arial" w:cs="Arial"/>
                <w:lang w:eastAsia="ru-RU" w:bidi="en-US"/>
              </w:rPr>
              <w:t>Based on feedback and results of the round-table discussion development of the second draft of TMM (including graphics, charts, assessment tools and etc.)</w:t>
            </w:r>
            <w:r w:rsidRPr="005A07EF">
              <w:rPr>
                <w:rFonts w:ascii="Arial" w:eastAsia="Times New Roman" w:hAnsi="Arial" w:cs="Arial"/>
                <w:lang w:eastAsia="ru-RU" w:bidi="en-US"/>
              </w:rPr>
              <w:t>:</w:t>
            </w:r>
          </w:p>
          <w:p w14:paraId="6E6F0C5B" w14:textId="77777777" w:rsidR="000D449E" w:rsidRPr="005A07EF" w:rsidRDefault="000D449E" w:rsidP="000D449E">
            <w:pPr>
              <w:tabs>
                <w:tab w:val="left" w:pos="0"/>
              </w:tabs>
              <w:suppressAutoHyphens/>
              <w:autoSpaceDE w:val="0"/>
              <w:autoSpaceDN w:val="0"/>
              <w:adjustRightInd w:val="0"/>
              <w:jc w:val="both"/>
              <w:rPr>
                <w:rFonts w:ascii="Arial" w:eastAsia="Times New Roman" w:hAnsi="Arial" w:cs="Arial"/>
                <w:lang w:eastAsia="ru-RU" w:bidi="en-US"/>
              </w:rPr>
            </w:pPr>
          </w:p>
          <w:p w14:paraId="3539E350" w14:textId="133A589E" w:rsidR="000D449E" w:rsidRPr="005A07EF" w:rsidRDefault="000D449E" w:rsidP="000D449E">
            <w:pPr>
              <w:numPr>
                <w:ilvl w:val="0"/>
                <w:numId w:val="26"/>
              </w:numPr>
              <w:tabs>
                <w:tab w:val="left" w:pos="0"/>
              </w:tabs>
              <w:suppressAutoHyphens/>
              <w:autoSpaceDE w:val="0"/>
              <w:autoSpaceDN w:val="0"/>
              <w:adjustRightInd w:val="0"/>
              <w:spacing w:after="200" w:line="276" w:lineRule="auto"/>
              <w:ind w:left="226" w:right="-23" w:hanging="142"/>
              <w:contextualSpacing/>
              <w:jc w:val="both"/>
              <w:rPr>
                <w:rFonts w:ascii="Arial" w:eastAsia="Times New Roman" w:hAnsi="Arial" w:cs="Arial"/>
                <w:lang w:bidi="en-US"/>
              </w:rPr>
            </w:pPr>
            <w:r w:rsidRPr="000720A7">
              <w:rPr>
                <w:rFonts w:ascii="Arial" w:eastAsia="Times New Roman" w:hAnsi="Arial" w:cs="Arial"/>
                <w:lang w:bidi="en-US"/>
              </w:rPr>
              <w:t>Changes and additions are presented and agreed with colleges teachers and instructors during the round table discussion</w:t>
            </w:r>
          </w:p>
        </w:tc>
        <w:tc>
          <w:tcPr>
            <w:tcW w:w="931" w:type="pct"/>
          </w:tcPr>
          <w:p w14:paraId="7B6837AD" w14:textId="36B83A7E" w:rsidR="000D449E" w:rsidRPr="000720A7" w:rsidRDefault="00C92F77" w:rsidP="000D449E">
            <w:pPr>
              <w:jc w:val="center"/>
              <w:rPr>
                <w:rFonts w:ascii="Arial" w:eastAsia="Arial" w:hAnsi="Arial" w:cs="Arial"/>
                <w:lang w:bidi="en-US"/>
              </w:rPr>
            </w:pPr>
            <w:r>
              <w:rPr>
                <w:rFonts w:ascii="Arial" w:eastAsia="Arial" w:hAnsi="Arial" w:cs="Arial"/>
                <w:lang w:bidi="en-US"/>
              </w:rPr>
              <w:t>December</w:t>
            </w:r>
            <w:r w:rsidR="000D449E" w:rsidRPr="000720A7">
              <w:rPr>
                <w:rFonts w:ascii="Arial" w:eastAsia="Arial" w:hAnsi="Arial" w:cs="Arial"/>
                <w:lang w:bidi="en-US"/>
              </w:rPr>
              <w:t xml:space="preserve"> 2021/</w:t>
            </w:r>
          </w:p>
          <w:p w14:paraId="682CE5E0" w14:textId="77777777" w:rsidR="000D449E" w:rsidRPr="005A07EF" w:rsidRDefault="000D449E" w:rsidP="000D449E">
            <w:pPr>
              <w:ind w:right="34"/>
              <w:jc w:val="center"/>
              <w:rPr>
                <w:rFonts w:ascii="Arial" w:eastAsia="Arial" w:hAnsi="Arial" w:cs="Arial"/>
                <w:lang w:val="ru-RU" w:bidi="en-US"/>
              </w:rPr>
            </w:pPr>
            <w:r w:rsidRPr="005A07EF">
              <w:rPr>
                <w:rFonts w:ascii="Arial" w:eastAsia="Arial" w:hAnsi="Arial" w:cs="Arial"/>
                <w:lang w:bidi="en-US"/>
              </w:rPr>
              <w:t>Yereva</w:t>
            </w:r>
            <w:r w:rsidRPr="000720A7">
              <w:rPr>
                <w:rFonts w:ascii="Arial" w:eastAsia="Arial" w:hAnsi="Arial" w:cs="Arial"/>
                <w:lang w:bidi="en-US"/>
              </w:rPr>
              <w:t>n</w:t>
            </w:r>
          </w:p>
          <w:p w14:paraId="073CE602" w14:textId="551AACE9" w:rsidR="000D449E" w:rsidRPr="005A07EF" w:rsidRDefault="000D449E" w:rsidP="000D449E">
            <w:pPr>
              <w:ind w:right="35"/>
              <w:jc w:val="center"/>
              <w:rPr>
                <w:rFonts w:ascii="Arial" w:eastAsia="Arial" w:hAnsi="Arial" w:cs="Arial"/>
                <w:lang w:bidi="en-US"/>
              </w:rPr>
            </w:pPr>
          </w:p>
        </w:tc>
        <w:tc>
          <w:tcPr>
            <w:tcW w:w="1338" w:type="pct"/>
          </w:tcPr>
          <w:p w14:paraId="1A807D2B" w14:textId="4F8DB4FB" w:rsidR="000D449E" w:rsidRPr="005A07EF" w:rsidRDefault="008452A4" w:rsidP="000D449E">
            <w:pPr>
              <w:ind w:right="-20"/>
              <w:jc w:val="center"/>
              <w:rPr>
                <w:rFonts w:ascii="Arial" w:eastAsia="Arial" w:hAnsi="Arial" w:cs="Arial"/>
                <w:lang w:bidi="en-US"/>
              </w:rPr>
            </w:pPr>
            <w:r>
              <w:rPr>
                <w:rFonts w:ascii="Arial" w:eastAsia="Arial" w:hAnsi="Arial" w:cs="Arial"/>
                <w:lang w:bidi="en-US"/>
              </w:rPr>
              <w:t>30</w:t>
            </w:r>
            <w:r w:rsidR="000D449E" w:rsidRPr="000720A7">
              <w:rPr>
                <w:rFonts w:ascii="Arial" w:eastAsia="Arial" w:hAnsi="Arial" w:cs="Arial"/>
                <w:lang w:bidi="en-US"/>
              </w:rPr>
              <w:t xml:space="preserve"> days</w:t>
            </w:r>
          </w:p>
          <w:p w14:paraId="4E4EACAB" w14:textId="77777777" w:rsidR="000D449E" w:rsidRPr="005A07EF" w:rsidRDefault="000D449E" w:rsidP="000D449E">
            <w:pPr>
              <w:ind w:right="-20"/>
              <w:rPr>
                <w:rFonts w:ascii="Arial" w:eastAsia="Arial" w:hAnsi="Arial" w:cs="Arial"/>
                <w:lang w:bidi="en-US"/>
              </w:rPr>
            </w:pPr>
          </w:p>
        </w:tc>
      </w:tr>
      <w:tr w:rsidR="000D449E" w:rsidRPr="000720A7" w14:paraId="2D531B48" w14:textId="77777777" w:rsidTr="005A07EF">
        <w:trPr>
          <w:cantSplit/>
          <w:trHeight w:val="1116"/>
          <w:jc w:val="center"/>
        </w:trPr>
        <w:tc>
          <w:tcPr>
            <w:tcW w:w="474" w:type="pct"/>
          </w:tcPr>
          <w:p w14:paraId="46A3724C" w14:textId="77777777" w:rsidR="000D449E" w:rsidRPr="000720A7" w:rsidRDefault="000D449E" w:rsidP="008C2355">
            <w:pPr>
              <w:numPr>
                <w:ilvl w:val="0"/>
                <w:numId w:val="28"/>
              </w:numPr>
              <w:spacing w:after="200" w:line="276" w:lineRule="auto"/>
              <w:ind w:right="-20"/>
              <w:contextualSpacing/>
              <w:rPr>
                <w:rFonts w:ascii="Arial" w:eastAsia="Times New Roman" w:hAnsi="Arial" w:cs="Arial"/>
                <w:lang w:bidi="en-US"/>
              </w:rPr>
            </w:pPr>
          </w:p>
        </w:tc>
        <w:tc>
          <w:tcPr>
            <w:tcW w:w="2257" w:type="pct"/>
          </w:tcPr>
          <w:p w14:paraId="324C90F6" w14:textId="72FC540A"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roofErr w:type="spellStart"/>
            <w:r w:rsidRPr="000720A7">
              <w:rPr>
                <w:rFonts w:ascii="Arial" w:eastAsia="Times New Roman" w:hAnsi="Arial" w:cs="Arial"/>
                <w:lang w:bidi="en-US"/>
              </w:rPr>
              <w:t>Finalisation</w:t>
            </w:r>
            <w:proofErr w:type="spellEnd"/>
            <w:r w:rsidRPr="000720A7">
              <w:rPr>
                <w:rFonts w:ascii="Arial" w:eastAsia="Times New Roman" w:hAnsi="Arial" w:cs="Arial"/>
                <w:lang w:bidi="en-US"/>
              </w:rPr>
              <w:t xml:space="preserve"> and editing of TMM:</w:t>
            </w:r>
          </w:p>
          <w:p w14:paraId="4F7C67CA" w14:textId="77777777" w:rsidR="000D449E" w:rsidRPr="000720A7" w:rsidRDefault="000D449E" w:rsidP="000D449E">
            <w:pPr>
              <w:tabs>
                <w:tab w:val="left" w:pos="0"/>
              </w:tabs>
              <w:suppressAutoHyphens/>
              <w:autoSpaceDE w:val="0"/>
              <w:autoSpaceDN w:val="0"/>
              <w:adjustRightInd w:val="0"/>
              <w:jc w:val="both"/>
              <w:rPr>
                <w:rFonts w:ascii="Arial" w:eastAsia="Times New Roman" w:hAnsi="Arial" w:cs="Arial"/>
                <w:lang w:bidi="en-US"/>
              </w:rPr>
            </w:pPr>
          </w:p>
          <w:p w14:paraId="0764A85A" w14:textId="221F60BA" w:rsidR="000D449E" w:rsidRPr="000720A7" w:rsidRDefault="000D449E" w:rsidP="000D449E">
            <w:pPr>
              <w:pStyle w:val="ListParagraph"/>
              <w:numPr>
                <w:ilvl w:val="0"/>
                <w:numId w:val="26"/>
              </w:numPr>
              <w:tabs>
                <w:tab w:val="left" w:pos="0"/>
              </w:tabs>
              <w:suppressAutoHyphens/>
              <w:autoSpaceDE w:val="0"/>
              <w:autoSpaceDN w:val="0"/>
              <w:adjustRightInd w:val="0"/>
              <w:ind w:left="316" w:hanging="142"/>
              <w:jc w:val="both"/>
              <w:rPr>
                <w:rFonts w:ascii="Arial" w:hAnsi="Arial" w:cs="Arial"/>
                <w:sz w:val="24"/>
                <w:szCs w:val="24"/>
                <w:lang w:eastAsia="ru-RU"/>
              </w:rPr>
            </w:pPr>
            <w:r w:rsidRPr="000720A7">
              <w:rPr>
                <w:rFonts w:ascii="Arial" w:hAnsi="Arial" w:cs="Arial"/>
                <w:sz w:val="24"/>
                <w:szCs w:val="24"/>
              </w:rPr>
              <w:t>Up to 10 TMM edited and ready for printing</w:t>
            </w:r>
          </w:p>
        </w:tc>
        <w:tc>
          <w:tcPr>
            <w:tcW w:w="931" w:type="pct"/>
          </w:tcPr>
          <w:p w14:paraId="39EF04FB" w14:textId="77777777" w:rsidR="000D449E" w:rsidRPr="000720A7" w:rsidRDefault="000D449E" w:rsidP="000D449E">
            <w:pPr>
              <w:jc w:val="center"/>
              <w:rPr>
                <w:rFonts w:ascii="Arial" w:eastAsia="Arial" w:hAnsi="Arial" w:cs="Arial"/>
                <w:lang w:bidi="en-US"/>
              </w:rPr>
            </w:pPr>
            <w:r w:rsidRPr="000720A7">
              <w:rPr>
                <w:rFonts w:ascii="Arial" w:eastAsia="Arial" w:hAnsi="Arial" w:cs="Arial"/>
                <w:lang w:bidi="en-US"/>
              </w:rPr>
              <w:t>April 2021/</w:t>
            </w:r>
          </w:p>
          <w:p w14:paraId="3B9B36E6" w14:textId="434C02DC" w:rsidR="000D449E" w:rsidRPr="000720A7" w:rsidRDefault="00C92F77" w:rsidP="000D449E">
            <w:pPr>
              <w:jc w:val="center"/>
              <w:rPr>
                <w:rFonts w:ascii="Arial" w:eastAsia="Arial" w:hAnsi="Arial" w:cs="Arial"/>
                <w:lang w:bidi="en-US"/>
              </w:rPr>
            </w:pPr>
            <w:r>
              <w:rPr>
                <w:rFonts w:ascii="Arial" w:eastAsia="Arial" w:hAnsi="Arial" w:cs="Arial"/>
                <w:lang w:bidi="en-US"/>
              </w:rPr>
              <w:t>January</w:t>
            </w:r>
          </w:p>
        </w:tc>
        <w:tc>
          <w:tcPr>
            <w:tcW w:w="1338" w:type="pct"/>
          </w:tcPr>
          <w:p w14:paraId="4C95E3DB" w14:textId="0D4FF72A" w:rsidR="000D449E" w:rsidRPr="000720A7" w:rsidRDefault="008452A4" w:rsidP="000D449E">
            <w:pPr>
              <w:ind w:right="-20"/>
              <w:jc w:val="center"/>
              <w:rPr>
                <w:rFonts w:ascii="Arial" w:eastAsia="Arial" w:hAnsi="Arial" w:cs="Arial"/>
                <w:lang w:bidi="en-US"/>
              </w:rPr>
            </w:pPr>
            <w:r>
              <w:rPr>
                <w:rFonts w:ascii="Arial" w:eastAsia="Arial" w:hAnsi="Arial" w:cs="Arial"/>
                <w:lang w:bidi="en-US"/>
              </w:rPr>
              <w:t>20</w:t>
            </w:r>
            <w:r w:rsidR="000D449E" w:rsidRPr="000720A7">
              <w:rPr>
                <w:rFonts w:ascii="Arial" w:eastAsia="Arial" w:hAnsi="Arial" w:cs="Arial"/>
                <w:lang w:bidi="en-US"/>
              </w:rPr>
              <w:t xml:space="preserve"> days</w:t>
            </w:r>
          </w:p>
        </w:tc>
      </w:tr>
      <w:tr w:rsidR="000D449E" w:rsidRPr="000720A7" w14:paraId="7BAEB29C" w14:textId="77777777" w:rsidTr="001A1EE2">
        <w:trPr>
          <w:cantSplit/>
          <w:trHeight w:val="387"/>
          <w:jc w:val="center"/>
        </w:trPr>
        <w:tc>
          <w:tcPr>
            <w:tcW w:w="3662" w:type="pct"/>
            <w:gridSpan w:val="3"/>
          </w:tcPr>
          <w:p w14:paraId="715FDDDC" w14:textId="698F23CE" w:rsidR="000D449E" w:rsidRPr="000720A7" w:rsidRDefault="000D449E" w:rsidP="000D449E">
            <w:pPr>
              <w:jc w:val="center"/>
              <w:rPr>
                <w:rFonts w:ascii="Arial" w:eastAsia="Arial" w:hAnsi="Arial" w:cs="Arial"/>
                <w:lang w:bidi="en-US"/>
              </w:rPr>
            </w:pPr>
            <w:r>
              <w:rPr>
                <w:rFonts w:ascii="Arial" w:eastAsia="Arial" w:hAnsi="Arial" w:cs="Arial"/>
                <w:lang w:bidi="en-US"/>
              </w:rPr>
              <w:t>Total</w:t>
            </w:r>
          </w:p>
        </w:tc>
        <w:tc>
          <w:tcPr>
            <w:tcW w:w="1338" w:type="pct"/>
          </w:tcPr>
          <w:p w14:paraId="05CF45A0" w14:textId="7A027DDF" w:rsidR="000D449E" w:rsidRPr="000720A7" w:rsidRDefault="008452A4" w:rsidP="000D449E">
            <w:pPr>
              <w:ind w:right="-20"/>
              <w:jc w:val="center"/>
              <w:rPr>
                <w:rFonts w:ascii="Arial" w:eastAsia="Arial" w:hAnsi="Arial" w:cs="Arial"/>
                <w:lang w:bidi="en-US"/>
              </w:rPr>
            </w:pPr>
            <w:r>
              <w:rPr>
                <w:rFonts w:ascii="Arial" w:eastAsia="Arial" w:hAnsi="Arial" w:cs="Arial"/>
                <w:lang w:bidi="en-US"/>
              </w:rPr>
              <w:t>116</w:t>
            </w:r>
            <w:r w:rsidR="000D449E">
              <w:rPr>
                <w:rFonts w:ascii="Arial" w:eastAsia="Arial" w:hAnsi="Arial" w:cs="Arial"/>
                <w:lang w:bidi="en-US"/>
              </w:rPr>
              <w:t xml:space="preserve"> days</w:t>
            </w:r>
          </w:p>
        </w:tc>
      </w:tr>
    </w:tbl>
    <w:p w14:paraId="0644A5C8" w14:textId="67CB3705" w:rsidR="00C13F52" w:rsidRPr="000720A7" w:rsidRDefault="000720A7" w:rsidP="00C13F52">
      <w:pPr>
        <w:pStyle w:val="1Einrckung"/>
        <w:tabs>
          <w:tab w:val="left" w:pos="720"/>
        </w:tabs>
        <w:spacing w:before="200"/>
        <w:ind w:left="0" w:firstLine="0"/>
        <w:jc w:val="both"/>
        <w:rPr>
          <w:rFonts w:ascii="Arial" w:hAnsi="Arial" w:cs="Arial"/>
          <w:b/>
          <w:sz w:val="24"/>
          <w:szCs w:val="24"/>
        </w:rPr>
      </w:pPr>
      <w:r w:rsidRPr="000720A7">
        <w:rPr>
          <w:rFonts w:ascii="Arial" w:hAnsi="Arial" w:cs="Arial"/>
          <w:sz w:val="24"/>
          <w:szCs w:val="24"/>
          <w:lang w:val="en-GB"/>
        </w:rPr>
        <w:t xml:space="preserve">Round-table discussions and reimbursable costs are not foreseen in the implementation of this assignment. </w:t>
      </w:r>
      <w:r w:rsidR="00E13E14">
        <w:rPr>
          <w:rFonts w:ascii="Arial" w:hAnsi="Arial" w:cs="Arial"/>
          <w:sz w:val="24"/>
          <w:szCs w:val="24"/>
          <w:lang w:val="en-GB"/>
        </w:rPr>
        <w:t xml:space="preserve">The timeline with exact days for each task will be agreed before the implementation of this assignment. </w:t>
      </w:r>
    </w:p>
    <w:p w14:paraId="2235437E" w14:textId="20978AC0" w:rsidR="00916D9C" w:rsidRPr="000720A7" w:rsidRDefault="002669FA" w:rsidP="002669FA">
      <w:pPr>
        <w:pStyle w:val="1Einrckung"/>
        <w:tabs>
          <w:tab w:val="left" w:pos="720"/>
        </w:tabs>
        <w:spacing w:before="200"/>
        <w:jc w:val="both"/>
        <w:rPr>
          <w:rFonts w:ascii="Arial" w:hAnsi="Arial" w:cs="Arial"/>
          <w:b/>
          <w:sz w:val="24"/>
          <w:szCs w:val="24"/>
        </w:rPr>
      </w:pPr>
      <w:r w:rsidRPr="000720A7">
        <w:rPr>
          <w:rFonts w:ascii="Arial" w:hAnsi="Arial" w:cs="Arial"/>
          <w:b/>
          <w:sz w:val="24"/>
          <w:szCs w:val="24"/>
        </w:rPr>
        <w:lastRenderedPageBreak/>
        <w:t>3.</w:t>
      </w:r>
      <w:r w:rsidR="00C13F52" w:rsidRPr="000720A7">
        <w:rPr>
          <w:rFonts w:ascii="Arial" w:hAnsi="Arial" w:cs="Arial"/>
          <w:b/>
          <w:sz w:val="24"/>
          <w:szCs w:val="24"/>
        </w:rPr>
        <w:t>3</w:t>
      </w:r>
      <w:r w:rsidRPr="000720A7">
        <w:rPr>
          <w:rFonts w:ascii="Arial" w:hAnsi="Arial" w:cs="Arial"/>
          <w:b/>
          <w:sz w:val="24"/>
          <w:szCs w:val="24"/>
        </w:rPr>
        <w:t xml:space="preserve">. </w:t>
      </w:r>
      <w:r w:rsidR="00916D9C" w:rsidRPr="000720A7">
        <w:rPr>
          <w:rFonts w:ascii="Arial" w:hAnsi="Arial" w:cs="Arial"/>
          <w:b/>
          <w:sz w:val="24"/>
          <w:szCs w:val="24"/>
        </w:rPr>
        <w:t>Coordination and communication</w:t>
      </w:r>
    </w:p>
    <w:p w14:paraId="706B0A25" w14:textId="74A30D06"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hired company shall report to </w:t>
      </w:r>
      <w:r w:rsidR="00982A9E" w:rsidRPr="000720A7">
        <w:rPr>
          <w:rFonts w:ascii="Arial" w:hAnsi="Arial" w:cs="Arial"/>
          <w:sz w:val="24"/>
          <w:szCs w:val="24"/>
        </w:rPr>
        <w:t>PSD TVET</w:t>
      </w:r>
      <w:r w:rsidRPr="000720A7">
        <w:rPr>
          <w:rFonts w:ascii="Arial" w:hAnsi="Arial" w:cs="Arial"/>
          <w:sz w:val="24"/>
          <w:szCs w:val="24"/>
        </w:rPr>
        <w:t xml:space="preserve"> </w:t>
      </w:r>
      <w:r w:rsidR="003F78C6" w:rsidRPr="000720A7">
        <w:rPr>
          <w:rFonts w:ascii="Arial" w:hAnsi="Arial" w:cs="Arial"/>
          <w:sz w:val="24"/>
          <w:szCs w:val="24"/>
        </w:rPr>
        <w:t>P</w:t>
      </w:r>
      <w:r w:rsidRPr="000720A7">
        <w:rPr>
          <w:rFonts w:ascii="Arial" w:hAnsi="Arial" w:cs="Arial"/>
          <w:sz w:val="24"/>
          <w:szCs w:val="24"/>
        </w:rPr>
        <w:t xml:space="preserve">rogramme </w:t>
      </w:r>
      <w:r w:rsidR="000720A7">
        <w:rPr>
          <w:rFonts w:ascii="Arial" w:hAnsi="Arial" w:cs="Arial"/>
          <w:sz w:val="24"/>
          <w:szCs w:val="24"/>
        </w:rPr>
        <w:t>Expert</w:t>
      </w:r>
      <w:r w:rsidRPr="000720A7">
        <w:rPr>
          <w:rFonts w:ascii="Arial" w:hAnsi="Arial" w:cs="Arial"/>
          <w:sz w:val="24"/>
          <w:szCs w:val="24"/>
        </w:rPr>
        <w:t xml:space="preserve"> and closely cooperate with </w:t>
      </w:r>
      <w:r w:rsidR="000720A7">
        <w:rPr>
          <w:rFonts w:ascii="Arial" w:hAnsi="Arial" w:cs="Arial"/>
          <w:sz w:val="24"/>
          <w:szCs w:val="24"/>
        </w:rPr>
        <w:t>above mentioned colleges and private companies</w:t>
      </w:r>
      <w:r w:rsidR="003F78C6" w:rsidRPr="000720A7">
        <w:rPr>
          <w:rFonts w:ascii="Arial" w:hAnsi="Arial" w:cs="Arial"/>
          <w:sz w:val="24"/>
          <w:szCs w:val="24"/>
        </w:rPr>
        <w:t>.</w:t>
      </w:r>
      <w:r w:rsidR="00E13E14">
        <w:rPr>
          <w:rFonts w:ascii="Arial" w:hAnsi="Arial" w:cs="Arial"/>
          <w:sz w:val="24"/>
          <w:szCs w:val="24"/>
        </w:rPr>
        <w:t xml:space="preserve"> </w:t>
      </w:r>
      <w:r w:rsidR="00E13E14" w:rsidRPr="00E13E14">
        <w:rPr>
          <w:rFonts w:ascii="Arial" w:hAnsi="Arial" w:cs="Arial"/>
          <w:sz w:val="24"/>
          <w:szCs w:val="24"/>
        </w:rPr>
        <w:t xml:space="preserve">The </w:t>
      </w:r>
      <w:r w:rsidR="00C1731E">
        <w:rPr>
          <w:rFonts w:ascii="Arial" w:hAnsi="Arial" w:cs="Arial"/>
          <w:sz w:val="24"/>
          <w:szCs w:val="24"/>
        </w:rPr>
        <w:t>hired company</w:t>
      </w:r>
      <w:bookmarkStart w:id="0" w:name="_GoBack"/>
      <w:bookmarkEnd w:id="0"/>
      <w:r w:rsidR="00E13E14" w:rsidRPr="00E13E14">
        <w:rPr>
          <w:rFonts w:ascii="Arial" w:hAnsi="Arial" w:cs="Arial"/>
          <w:sz w:val="24"/>
          <w:szCs w:val="24"/>
        </w:rPr>
        <w:t xml:space="preserve"> is responsible for monitoring all deadlines and transmission of deliverables</w:t>
      </w:r>
      <w:r w:rsidR="00E13E14">
        <w:rPr>
          <w:rFonts w:ascii="Arial" w:hAnsi="Arial" w:cs="Arial"/>
          <w:sz w:val="24"/>
          <w:szCs w:val="24"/>
        </w:rPr>
        <w:t xml:space="preserve">. </w:t>
      </w:r>
    </w:p>
    <w:p w14:paraId="55711152" w14:textId="76E14CCE" w:rsidR="00916D9C" w:rsidRPr="000720A7"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The team shall </w:t>
      </w:r>
      <w:r w:rsidR="00E13B81" w:rsidRPr="000720A7">
        <w:rPr>
          <w:rFonts w:ascii="Arial" w:hAnsi="Arial" w:cs="Arial"/>
          <w:sz w:val="24"/>
          <w:szCs w:val="24"/>
        </w:rPr>
        <w:t>keep GIZ updated about all the stages of project implementation including selection of subcontractors</w:t>
      </w:r>
      <w:r w:rsidR="003F78C6" w:rsidRPr="000720A7">
        <w:rPr>
          <w:rFonts w:ascii="Arial" w:hAnsi="Arial" w:cs="Arial"/>
          <w:sz w:val="24"/>
          <w:szCs w:val="24"/>
        </w:rPr>
        <w:t xml:space="preserve"> and shall provide any information related to </w:t>
      </w:r>
      <w:r w:rsidR="000720A7">
        <w:rPr>
          <w:rFonts w:ascii="Arial" w:hAnsi="Arial" w:cs="Arial"/>
          <w:sz w:val="24"/>
          <w:szCs w:val="24"/>
        </w:rPr>
        <w:t>this assignment and</w:t>
      </w:r>
      <w:r w:rsidR="003F78C6" w:rsidRPr="000720A7">
        <w:rPr>
          <w:rFonts w:ascii="Arial" w:hAnsi="Arial" w:cs="Arial"/>
          <w:sz w:val="24"/>
          <w:szCs w:val="24"/>
        </w:rPr>
        <w:t xml:space="preserve"> required by GIZ.</w:t>
      </w:r>
      <w:r w:rsidR="00C13F52" w:rsidRPr="000720A7">
        <w:rPr>
          <w:rFonts w:ascii="Arial" w:hAnsi="Arial" w:cs="Arial"/>
          <w:sz w:val="24"/>
          <w:szCs w:val="24"/>
        </w:rPr>
        <w:t xml:space="preserve"> </w:t>
      </w:r>
    </w:p>
    <w:p w14:paraId="1DE5958D" w14:textId="1DE45FAE" w:rsidR="0033389E" w:rsidRPr="000720A7" w:rsidRDefault="0033389E"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 xml:space="preserve">GIZ visibility should be kept throughout the whole period of implementation of the event. Wording, logos and other GIZ corporate branding elements in materials should be agreed with GIZ beforehand. </w:t>
      </w:r>
    </w:p>
    <w:p w14:paraId="6DB25592" w14:textId="7DA72795" w:rsidR="00916D9C" w:rsidRDefault="00916D9C" w:rsidP="00916D9C">
      <w:pPr>
        <w:pStyle w:val="1Einrckung"/>
        <w:numPr>
          <w:ilvl w:val="0"/>
          <w:numId w:val="10"/>
        </w:numPr>
        <w:tabs>
          <w:tab w:val="clear" w:pos="483"/>
          <w:tab w:val="left" w:pos="1170"/>
        </w:tabs>
        <w:spacing w:before="100" w:beforeAutospacing="1" w:after="100" w:afterAutospacing="1" w:line="240" w:lineRule="auto"/>
        <w:jc w:val="both"/>
        <w:rPr>
          <w:rFonts w:ascii="Arial" w:hAnsi="Arial" w:cs="Arial"/>
          <w:sz w:val="24"/>
          <w:szCs w:val="24"/>
        </w:rPr>
      </w:pPr>
      <w:r w:rsidRPr="000720A7">
        <w:rPr>
          <w:rFonts w:ascii="Arial" w:hAnsi="Arial" w:cs="Arial"/>
          <w:sz w:val="24"/>
          <w:szCs w:val="24"/>
        </w:rPr>
        <w:t>The hired company shall comply with GIZ regulations for procurement and/or service provision</w:t>
      </w:r>
      <w:r w:rsidR="00982A9E" w:rsidRPr="000720A7">
        <w:rPr>
          <w:rFonts w:ascii="Arial" w:hAnsi="Arial" w:cs="Arial"/>
          <w:sz w:val="24"/>
          <w:szCs w:val="24"/>
        </w:rPr>
        <w:t>.</w:t>
      </w:r>
    </w:p>
    <w:p w14:paraId="320A925E" w14:textId="1313028B" w:rsidR="00916D9C" w:rsidRPr="000720A7" w:rsidRDefault="0048007A" w:rsidP="0048007A">
      <w:pPr>
        <w:pStyle w:val="1Einrckung"/>
        <w:tabs>
          <w:tab w:val="left" w:pos="720"/>
        </w:tabs>
        <w:spacing w:before="200"/>
        <w:jc w:val="both"/>
        <w:rPr>
          <w:rFonts w:ascii="Arial" w:hAnsi="Arial" w:cs="Arial"/>
          <w:b/>
          <w:sz w:val="24"/>
          <w:szCs w:val="24"/>
        </w:rPr>
      </w:pPr>
      <w:r w:rsidRPr="000720A7">
        <w:rPr>
          <w:rFonts w:ascii="Arial" w:hAnsi="Arial" w:cs="Arial"/>
          <w:b/>
          <w:sz w:val="24"/>
          <w:szCs w:val="24"/>
        </w:rPr>
        <w:t>3.</w:t>
      </w:r>
      <w:r w:rsidR="00C13F52" w:rsidRPr="000720A7">
        <w:rPr>
          <w:rFonts w:ascii="Arial" w:hAnsi="Arial" w:cs="Arial"/>
          <w:b/>
          <w:sz w:val="24"/>
          <w:szCs w:val="24"/>
        </w:rPr>
        <w:t>4</w:t>
      </w:r>
      <w:r w:rsidRPr="000720A7">
        <w:rPr>
          <w:rFonts w:ascii="Arial" w:hAnsi="Arial" w:cs="Arial"/>
          <w:b/>
          <w:sz w:val="24"/>
          <w:szCs w:val="24"/>
        </w:rPr>
        <w:t xml:space="preserve">. </w:t>
      </w:r>
      <w:r w:rsidR="00916D9C" w:rsidRPr="000720A7">
        <w:rPr>
          <w:rFonts w:ascii="Arial" w:hAnsi="Arial" w:cs="Arial"/>
          <w:b/>
          <w:sz w:val="24"/>
          <w:szCs w:val="24"/>
        </w:rPr>
        <w:t>Submission Requirements</w:t>
      </w:r>
    </w:p>
    <w:p w14:paraId="5A9DE5E8" w14:textId="77777777" w:rsidR="00916D9C" w:rsidRPr="000720A7" w:rsidRDefault="00916D9C" w:rsidP="00916D9C">
      <w:pPr>
        <w:ind w:firstLine="483"/>
        <w:rPr>
          <w:rFonts w:ascii="Arial" w:hAnsi="Arial" w:cs="Arial"/>
        </w:rPr>
      </w:pPr>
      <w:r w:rsidRPr="000720A7">
        <w:rPr>
          <w:rFonts w:ascii="Arial" w:hAnsi="Arial" w:cs="Arial"/>
        </w:rPr>
        <w:t>The hired company should meet the following requirements:</w:t>
      </w:r>
    </w:p>
    <w:p w14:paraId="122AC064" w14:textId="27EFDBDB" w:rsidR="002669FA" w:rsidRPr="000720A7" w:rsidRDefault="002669F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Over </w:t>
      </w:r>
      <w:r w:rsidR="008C2355">
        <w:rPr>
          <w:rFonts w:ascii="Arial" w:hAnsi="Arial" w:cs="Arial"/>
          <w:sz w:val="24"/>
          <w:szCs w:val="24"/>
        </w:rPr>
        <w:t>5</w:t>
      </w:r>
      <w:r w:rsidRPr="000720A7">
        <w:rPr>
          <w:rFonts w:ascii="Arial" w:hAnsi="Arial" w:cs="Arial"/>
          <w:sz w:val="24"/>
          <w:szCs w:val="24"/>
        </w:rPr>
        <w:t xml:space="preserve"> years of </w:t>
      </w:r>
      <w:r w:rsidR="00916D9C" w:rsidRPr="000720A7">
        <w:rPr>
          <w:rFonts w:ascii="Arial" w:hAnsi="Arial" w:cs="Arial"/>
          <w:sz w:val="24"/>
          <w:szCs w:val="24"/>
        </w:rPr>
        <w:t xml:space="preserve">proven expertise in </w:t>
      </w:r>
      <w:r w:rsidR="00C92F77">
        <w:rPr>
          <w:rFonts w:ascii="Arial" w:hAnsi="Arial" w:cs="Arial"/>
          <w:sz w:val="24"/>
          <w:szCs w:val="24"/>
        </w:rPr>
        <w:t>precision engineering</w:t>
      </w:r>
      <w:r w:rsidR="00E13E14">
        <w:rPr>
          <w:rFonts w:ascii="Arial" w:hAnsi="Arial" w:cs="Arial"/>
          <w:sz w:val="24"/>
          <w:szCs w:val="24"/>
        </w:rPr>
        <w:t xml:space="preserve"> sector</w:t>
      </w:r>
      <w:r w:rsidR="00557E35">
        <w:rPr>
          <w:rFonts w:ascii="Arial" w:hAnsi="Arial" w:cs="Arial"/>
          <w:sz w:val="24"/>
          <w:szCs w:val="24"/>
        </w:rPr>
        <w:t>,</w:t>
      </w:r>
    </w:p>
    <w:p w14:paraId="6455A942" w14:textId="06C52239" w:rsidR="0048007A" w:rsidRPr="000720A7" w:rsidRDefault="00482D1C" w:rsidP="00916D9C">
      <w:pPr>
        <w:pStyle w:val="1Einrckung"/>
        <w:numPr>
          <w:ilvl w:val="0"/>
          <w:numId w:val="10"/>
        </w:numPr>
        <w:tabs>
          <w:tab w:val="clear" w:pos="483"/>
          <w:tab w:val="left" w:pos="720"/>
        </w:tabs>
        <w:spacing w:after="0"/>
        <w:rPr>
          <w:rFonts w:ascii="Arial" w:hAnsi="Arial" w:cs="Arial"/>
          <w:sz w:val="24"/>
          <w:szCs w:val="24"/>
        </w:rPr>
      </w:pPr>
      <w:r>
        <w:rPr>
          <w:rFonts w:ascii="Arial" w:hAnsi="Arial" w:cs="Arial"/>
          <w:sz w:val="24"/>
          <w:szCs w:val="24"/>
        </w:rPr>
        <w:t xml:space="preserve">Over 5 </w:t>
      </w:r>
      <w:r w:rsidR="00EA3196">
        <w:rPr>
          <w:rFonts w:ascii="Arial" w:hAnsi="Arial" w:cs="Arial"/>
          <w:sz w:val="24"/>
          <w:szCs w:val="24"/>
        </w:rPr>
        <w:t xml:space="preserve">years’ </w:t>
      </w:r>
      <w:r w:rsidR="00EA3196" w:rsidRPr="000720A7">
        <w:rPr>
          <w:rFonts w:ascii="Arial" w:hAnsi="Arial" w:cs="Arial"/>
          <w:sz w:val="24"/>
          <w:szCs w:val="24"/>
        </w:rPr>
        <w:t>experience</w:t>
      </w:r>
      <w:r w:rsidR="0048007A" w:rsidRPr="000720A7">
        <w:rPr>
          <w:rFonts w:ascii="Arial" w:hAnsi="Arial" w:cs="Arial"/>
          <w:sz w:val="24"/>
          <w:szCs w:val="24"/>
        </w:rPr>
        <w:t xml:space="preserve"> in </w:t>
      </w:r>
      <w:r w:rsidR="00E13E14">
        <w:rPr>
          <w:rFonts w:ascii="Arial" w:hAnsi="Arial" w:cs="Arial"/>
          <w:sz w:val="24"/>
          <w:szCs w:val="24"/>
        </w:rPr>
        <w:t>design and development of TMM</w:t>
      </w:r>
      <w:r w:rsidR="003F78C6" w:rsidRPr="000720A7">
        <w:rPr>
          <w:rFonts w:ascii="Arial" w:hAnsi="Arial" w:cs="Arial"/>
          <w:sz w:val="24"/>
          <w:szCs w:val="24"/>
        </w:rPr>
        <w:t>,</w:t>
      </w:r>
    </w:p>
    <w:p w14:paraId="2079C2D3" w14:textId="69D015BD"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Pool of experts: CVs of the experts </w:t>
      </w:r>
      <w:r w:rsidR="003F78C6" w:rsidRPr="000720A7">
        <w:rPr>
          <w:rFonts w:ascii="Arial" w:hAnsi="Arial" w:cs="Arial"/>
          <w:sz w:val="24"/>
          <w:szCs w:val="24"/>
        </w:rPr>
        <w:t xml:space="preserve">and/or profiles of subcontracted companies that </w:t>
      </w:r>
      <w:r w:rsidRPr="000720A7">
        <w:rPr>
          <w:rFonts w:ascii="Arial" w:hAnsi="Arial" w:cs="Arial"/>
          <w:sz w:val="24"/>
          <w:szCs w:val="24"/>
        </w:rPr>
        <w:t>will be working on the project for the whole contracted period with work samples shall be submitted</w:t>
      </w:r>
      <w:r w:rsidR="003F78C6" w:rsidRPr="000720A7">
        <w:rPr>
          <w:rFonts w:ascii="Arial" w:hAnsi="Arial" w:cs="Arial"/>
          <w:sz w:val="24"/>
          <w:szCs w:val="24"/>
        </w:rPr>
        <w:t>,</w:t>
      </w:r>
    </w:p>
    <w:p w14:paraId="47BD492A" w14:textId="1FB0D73D" w:rsidR="003F78C6" w:rsidRPr="000720A7" w:rsidRDefault="003F78C6" w:rsidP="003F78C6">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Excellent understanding of and ability to meet the demands and standards of an institution of international development cooperation. Prior experience with international organisations is an asset,</w:t>
      </w:r>
    </w:p>
    <w:p w14:paraId="58B419C5" w14:textId="77777777" w:rsidR="00482D1C" w:rsidRDefault="00E13E14"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 xml:space="preserve">Recommendations from international </w:t>
      </w:r>
      <w:proofErr w:type="spellStart"/>
      <w:r w:rsidRPr="000720A7">
        <w:rPr>
          <w:rFonts w:ascii="Arial" w:hAnsi="Arial" w:cs="Arial"/>
          <w:sz w:val="24"/>
          <w:szCs w:val="24"/>
        </w:rPr>
        <w:t>organisation</w:t>
      </w:r>
      <w:proofErr w:type="spellEnd"/>
      <w:r w:rsidRPr="000720A7">
        <w:rPr>
          <w:rFonts w:ascii="Arial" w:hAnsi="Arial" w:cs="Arial"/>
          <w:sz w:val="24"/>
          <w:szCs w:val="24"/>
        </w:rPr>
        <w:t xml:space="preserve"> will be regarded as an asset</w:t>
      </w:r>
    </w:p>
    <w:p w14:paraId="30A39A3B" w14:textId="726646B9" w:rsidR="00916D9C" w:rsidRPr="000720A7" w:rsidRDefault="00916D9C"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Fluency in English and Armenian</w:t>
      </w:r>
      <w:r w:rsidR="003F78C6" w:rsidRPr="000720A7">
        <w:rPr>
          <w:rFonts w:ascii="Arial" w:hAnsi="Arial" w:cs="Arial"/>
          <w:sz w:val="24"/>
          <w:szCs w:val="24"/>
        </w:rPr>
        <w:t>; all deliverables in British English,</w:t>
      </w:r>
    </w:p>
    <w:p w14:paraId="36BDF2D7" w14:textId="104D906F" w:rsidR="0048007A" w:rsidRPr="000720A7" w:rsidRDefault="0048007A" w:rsidP="00916D9C">
      <w:pPr>
        <w:pStyle w:val="1Einrckung"/>
        <w:numPr>
          <w:ilvl w:val="0"/>
          <w:numId w:val="10"/>
        </w:numPr>
        <w:tabs>
          <w:tab w:val="clear" w:pos="483"/>
          <w:tab w:val="left" w:pos="720"/>
        </w:tabs>
        <w:spacing w:after="0"/>
        <w:rPr>
          <w:rFonts w:ascii="Arial" w:hAnsi="Arial" w:cs="Arial"/>
          <w:sz w:val="24"/>
          <w:szCs w:val="24"/>
        </w:rPr>
      </w:pPr>
      <w:r w:rsidRPr="000720A7">
        <w:rPr>
          <w:rFonts w:ascii="Arial" w:hAnsi="Arial" w:cs="Arial"/>
          <w:sz w:val="24"/>
          <w:szCs w:val="24"/>
        </w:rPr>
        <w:t>Flexibility and ability to meet tight deadlines</w:t>
      </w:r>
      <w:r w:rsidR="00482D1C">
        <w:rPr>
          <w:rFonts w:ascii="Arial" w:hAnsi="Arial" w:cs="Arial"/>
          <w:sz w:val="24"/>
          <w:szCs w:val="24"/>
        </w:rPr>
        <w:t>.</w:t>
      </w:r>
    </w:p>
    <w:p w14:paraId="466CAFA5" w14:textId="529B26B4" w:rsidR="0048007A" w:rsidRPr="000720A7" w:rsidRDefault="0048007A" w:rsidP="00C13F52">
      <w:pPr>
        <w:pStyle w:val="1Einrckung"/>
        <w:tabs>
          <w:tab w:val="clear" w:pos="483"/>
          <w:tab w:val="left" w:pos="720"/>
        </w:tabs>
        <w:spacing w:after="0"/>
        <w:ind w:left="0" w:firstLine="0"/>
        <w:rPr>
          <w:rFonts w:ascii="Arial" w:hAnsi="Arial" w:cs="Arial"/>
          <w:sz w:val="24"/>
          <w:szCs w:val="24"/>
        </w:rPr>
      </w:pPr>
    </w:p>
    <w:p w14:paraId="2528B876" w14:textId="6F8ECD9C" w:rsidR="0048007A" w:rsidRPr="000720A7" w:rsidRDefault="0048007A" w:rsidP="0048007A">
      <w:pPr>
        <w:pStyle w:val="1Einrckung"/>
        <w:tabs>
          <w:tab w:val="clear" w:pos="483"/>
          <w:tab w:val="left" w:pos="720"/>
        </w:tabs>
        <w:spacing w:after="0"/>
        <w:rPr>
          <w:rFonts w:ascii="Arial" w:hAnsi="Arial" w:cs="Arial"/>
          <w:b/>
          <w:bCs/>
          <w:sz w:val="24"/>
          <w:szCs w:val="24"/>
        </w:rPr>
      </w:pPr>
      <w:r w:rsidRPr="000720A7">
        <w:rPr>
          <w:rFonts w:ascii="Arial" w:hAnsi="Arial" w:cs="Arial"/>
          <w:b/>
          <w:bCs/>
          <w:sz w:val="24"/>
          <w:szCs w:val="24"/>
        </w:rPr>
        <w:t>3.</w:t>
      </w:r>
      <w:r w:rsidR="00C13F52" w:rsidRPr="000720A7">
        <w:rPr>
          <w:rFonts w:ascii="Arial" w:hAnsi="Arial" w:cs="Arial"/>
          <w:b/>
          <w:bCs/>
          <w:sz w:val="24"/>
          <w:szCs w:val="24"/>
        </w:rPr>
        <w:t>5</w:t>
      </w:r>
      <w:r w:rsidRPr="000720A7">
        <w:rPr>
          <w:rFonts w:ascii="Arial" w:hAnsi="Arial" w:cs="Arial"/>
          <w:b/>
          <w:bCs/>
          <w:sz w:val="24"/>
          <w:szCs w:val="24"/>
        </w:rPr>
        <w:t>. Other provisions</w:t>
      </w:r>
    </w:p>
    <w:p w14:paraId="5E5E269C" w14:textId="5CFC194B" w:rsidR="0048007A" w:rsidRPr="000720A7" w:rsidRDefault="0048007A" w:rsidP="0048007A">
      <w:pPr>
        <w:pStyle w:val="1Einrckung"/>
        <w:tabs>
          <w:tab w:val="clear" w:pos="483"/>
          <w:tab w:val="left" w:pos="720"/>
        </w:tabs>
        <w:spacing w:after="0"/>
        <w:rPr>
          <w:rFonts w:ascii="Arial" w:hAnsi="Arial" w:cs="Arial"/>
          <w:sz w:val="24"/>
          <w:szCs w:val="24"/>
        </w:rPr>
      </w:pPr>
    </w:p>
    <w:p w14:paraId="5D537930" w14:textId="33B30EE4" w:rsidR="003F78C6" w:rsidRPr="000720A7" w:rsidRDefault="0048007A" w:rsidP="003F78C6">
      <w:pPr>
        <w:pStyle w:val="1Einrckung"/>
        <w:numPr>
          <w:ilvl w:val="0"/>
          <w:numId w:val="18"/>
        </w:numPr>
        <w:tabs>
          <w:tab w:val="clear" w:pos="483"/>
          <w:tab w:val="left" w:pos="720"/>
        </w:tabs>
        <w:spacing w:after="0"/>
        <w:rPr>
          <w:rFonts w:ascii="Arial" w:hAnsi="Arial" w:cs="Arial"/>
          <w:sz w:val="24"/>
          <w:szCs w:val="24"/>
        </w:rPr>
      </w:pPr>
      <w:r w:rsidRPr="000720A7">
        <w:rPr>
          <w:rFonts w:ascii="Arial" w:hAnsi="Arial" w:cs="Arial"/>
          <w:sz w:val="24"/>
          <w:szCs w:val="24"/>
        </w:rPr>
        <w:t>Please note that for data security reasons, filled-in paper or digital declaration of consent for all the photos or videos taken during the event will be required. GIZ will provide the consent form.</w:t>
      </w:r>
    </w:p>
    <w:p w14:paraId="07545B41" w14:textId="77777777" w:rsidR="00C13F52" w:rsidRPr="000720A7" w:rsidRDefault="0003798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Please note that the selection of all the subcontractors should be agreed with GIZ. GIZ should also be involved in key working meetings with subcontractors including brainstorming, strategy development etc.</w:t>
      </w:r>
      <w:r w:rsidRPr="000720A7">
        <w:rPr>
          <w:rFonts w:ascii="Arial" w:hAnsi="Arial" w:cs="Arial"/>
          <w:bCs/>
          <w:i/>
          <w:iCs/>
          <w:sz w:val="24"/>
          <w:szCs w:val="24"/>
        </w:rPr>
        <w:t xml:space="preserve"> </w:t>
      </w:r>
    </w:p>
    <w:p w14:paraId="0CB480EA" w14:textId="77777777" w:rsidR="00C13F52" w:rsidRPr="000720A7" w:rsidRDefault="00C227FF" w:rsidP="00C13F52">
      <w:pPr>
        <w:pStyle w:val="ListParagraph"/>
        <w:numPr>
          <w:ilvl w:val="0"/>
          <w:numId w:val="18"/>
        </w:numPr>
        <w:jc w:val="both"/>
        <w:rPr>
          <w:rFonts w:ascii="Arial" w:hAnsi="Arial" w:cs="Arial"/>
          <w:bCs/>
          <w:i/>
          <w:iCs/>
          <w:sz w:val="24"/>
          <w:szCs w:val="24"/>
        </w:rPr>
      </w:pPr>
      <w:r w:rsidRPr="000720A7">
        <w:rPr>
          <w:rFonts w:ascii="Arial" w:hAnsi="Arial" w:cs="Arial"/>
          <w:sz w:val="24"/>
          <w:szCs w:val="24"/>
        </w:rPr>
        <w:t xml:space="preserve">All the personal data (names, surnames, contact details, emails, phone numbers etc.) processed before, during and after the event and related to it should be treated as confidential, transferred to GIZ and by no means disclosed to other parties. </w:t>
      </w:r>
    </w:p>
    <w:p w14:paraId="53EC98F9" w14:textId="30D87238" w:rsidR="0048007A" w:rsidRPr="00482D1C" w:rsidRDefault="003F78C6" w:rsidP="00D64960">
      <w:pPr>
        <w:pStyle w:val="ListParagraph"/>
        <w:numPr>
          <w:ilvl w:val="0"/>
          <w:numId w:val="18"/>
        </w:numPr>
        <w:tabs>
          <w:tab w:val="left" w:pos="720"/>
        </w:tabs>
        <w:spacing w:after="0"/>
        <w:jc w:val="both"/>
        <w:rPr>
          <w:rFonts w:ascii="Arial" w:hAnsi="Arial" w:cs="Arial"/>
          <w:sz w:val="24"/>
          <w:szCs w:val="24"/>
        </w:rPr>
      </w:pPr>
      <w:r w:rsidRPr="00482D1C">
        <w:rPr>
          <w:rFonts w:ascii="Arial" w:hAnsi="Arial" w:cs="Arial"/>
          <w:sz w:val="24"/>
          <w:szCs w:val="24"/>
        </w:rPr>
        <w:lastRenderedPageBreak/>
        <w:t xml:space="preserve">All the </w:t>
      </w:r>
      <w:r w:rsidR="0033389E" w:rsidRPr="00482D1C">
        <w:rPr>
          <w:rFonts w:ascii="Arial" w:hAnsi="Arial" w:cs="Arial"/>
          <w:sz w:val="24"/>
          <w:szCs w:val="24"/>
        </w:rPr>
        <w:t xml:space="preserve">print and digital </w:t>
      </w:r>
      <w:r w:rsidRPr="00482D1C">
        <w:rPr>
          <w:rFonts w:ascii="Arial" w:hAnsi="Arial" w:cs="Arial"/>
          <w:sz w:val="24"/>
          <w:szCs w:val="24"/>
        </w:rPr>
        <w:t xml:space="preserve">materials produced </w:t>
      </w:r>
      <w:r w:rsidR="0033389E" w:rsidRPr="00482D1C">
        <w:rPr>
          <w:rFonts w:ascii="Arial" w:hAnsi="Arial" w:cs="Arial"/>
          <w:sz w:val="24"/>
          <w:szCs w:val="24"/>
        </w:rPr>
        <w:t xml:space="preserve">before, during and after the event and related to it should be transferred to GIZ. </w:t>
      </w:r>
      <w:r w:rsidR="00927A5F" w:rsidRPr="00482D1C">
        <w:rPr>
          <w:rFonts w:ascii="Arial" w:hAnsi="Arial" w:cs="Arial"/>
          <w:sz w:val="24"/>
          <w:szCs w:val="24"/>
        </w:rPr>
        <w:t>In this regard, the contractor shall sign an annex on transfer of copyright, attached to the agreement.</w:t>
      </w:r>
    </w:p>
    <w:p w14:paraId="33D49E76" w14:textId="71179652" w:rsidR="00406F2F" w:rsidRPr="000720A7" w:rsidRDefault="00406F2F" w:rsidP="00406F2F">
      <w:pPr>
        <w:pStyle w:val="1Einrckung"/>
        <w:ind w:left="0" w:firstLine="0"/>
        <w:rPr>
          <w:rFonts w:ascii="Arial" w:hAnsi="Arial" w:cs="Arial"/>
          <w:b/>
          <w:sz w:val="24"/>
          <w:szCs w:val="24"/>
        </w:rPr>
      </w:pPr>
    </w:p>
    <w:sectPr w:rsidR="00406F2F" w:rsidRPr="000720A7" w:rsidSect="004D2908">
      <w:headerReference w:type="default" r:id="rId8"/>
      <w:footerReference w:type="default" r:id="rId9"/>
      <w:headerReference w:type="first" r:id="rId10"/>
      <w:footerReference w:type="first" r:id="rId11"/>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4FC03" w14:textId="77777777" w:rsidR="00B117B2" w:rsidRDefault="00B117B2" w:rsidP="001E50C0">
      <w:r>
        <w:separator/>
      </w:r>
    </w:p>
  </w:endnote>
  <w:endnote w:type="continuationSeparator" w:id="0">
    <w:p w14:paraId="77CA485E" w14:textId="77777777" w:rsidR="00B117B2" w:rsidRDefault="00B117B2"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36A72913" w:rsidR="00F17538" w:rsidRDefault="007768CD" w:rsidP="001E50C0">
    <w:r>
      <w:fldChar w:fldCharType="begin"/>
    </w:r>
    <w:r w:rsidR="00F17538">
      <w:instrText xml:space="preserve"> PAGE </w:instrText>
    </w:r>
    <w:r>
      <w:fldChar w:fldCharType="separate"/>
    </w:r>
    <w:r w:rsidR="001E31B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5882AF33"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CC5B17">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CCE63" w14:textId="77777777" w:rsidR="00B117B2" w:rsidRDefault="00B117B2" w:rsidP="001E50C0">
      <w:r>
        <w:separator/>
      </w:r>
    </w:p>
  </w:footnote>
  <w:footnote w:type="continuationSeparator" w:id="0">
    <w:p w14:paraId="7338DF4E" w14:textId="77777777" w:rsidR="00B117B2" w:rsidRDefault="00B117B2"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3A0E7869">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3A0E7869">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19A"/>
    <w:multiLevelType w:val="hybridMultilevel"/>
    <w:tmpl w:val="2DC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7524"/>
    <w:multiLevelType w:val="hybridMultilevel"/>
    <w:tmpl w:val="5982446A"/>
    <w:lvl w:ilvl="0" w:tplc="E108778E">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E337D3D"/>
    <w:multiLevelType w:val="hybridMultilevel"/>
    <w:tmpl w:val="C880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0CE5"/>
    <w:multiLevelType w:val="hybridMultilevel"/>
    <w:tmpl w:val="AF4A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F1FF1"/>
    <w:multiLevelType w:val="hybridMultilevel"/>
    <w:tmpl w:val="4B960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110EA"/>
    <w:multiLevelType w:val="hybridMultilevel"/>
    <w:tmpl w:val="7C16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D40"/>
    <w:multiLevelType w:val="multilevel"/>
    <w:tmpl w:val="723CEF44"/>
    <w:lvl w:ilvl="0">
      <w:start w:val="3"/>
      <w:numFmt w:val="decimal"/>
      <w:lvlText w:val="%1."/>
      <w:lvlJc w:val="left"/>
      <w:pPr>
        <w:ind w:left="1080" w:hanging="360"/>
      </w:pPr>
      <w:rPr>
        <w:rFonts w:hint="default"/>
        <w:color w:val="auto"/>
      </w:rPr>
    </w:lvl>
    <w:lvl w:ilvl="1">
      <w:start w:val="1"/>
      <w:numFmt w:val="decimal"/>
      <w:lvlText w:val="%1.%2"/>
      <w:lvlJc w:val="left"/>
      <w:pPr>
        <w:ind w:left="1080" w:hanging="36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45B08B5"/>
    <w:multiLevelType w:val="hybridMultilevel"/>
    <w:tmpl w:val="73B8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5A54"/>
    <w:multiLevelType w:val="hybridMultilevel"/>
    <w:tmpl w:val="2ACE8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7564"/>
    <w:multiLevelType w:val="hybridMultilevel"/>
    <w:tmpl w:val="C246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D62C4"/>
    <w:multiLevelType w:val="hybridMultilevel"/>
    <w:tmpl w:val="64D23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B0E"/>
    <w:multiLevelType w:val="hybridMultilevel"/>
    <w:tmpl w:val="1924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7CBB"/>
    <w:multiLevelType w:val="hybridMultilevel"/>
    <w:tmpl w:val="616AA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80CEA"/>
    <w:multiLevelType w:val="hybridMultilevel"/>
    <w:tmpl w:val="4524C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17F28"/>
    <w:multiLevelType w:val="hybridMultilevel"/>
    <w:tmpl w:val="6AA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7481"/>
    <w:multiLevelType w:val="hybridMultilevel"/>
    <w:tmpl w:val="713EC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01113"/>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948E2"/>
    <w:multiLevelType w:val="hybridMultilevel"/>
    <w:tmpl w:val="AD2016A0"/>
    <w:lvl w:ilvl="0" w:tplc="818A0092">
      <w:start w:val="1"/>
      <w:numFmt w:val="bullet"/>
      <w:lvlText w:val=""/>
      <w:lvlJc w:val="left"/>
      <w:pPr>
        <w:ind w:left="1080" w:hanging="360"/>
      </w:pPr>
      <w:rPr>
        <w:rFonts w:ascii="Wingdings" w:hAnsi="Wingding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0648F"/>
    <w:multiLevelType w:val="hybridMultilevel"/>
    <w:tmpl w:val="FBB0485C"/>
    <w:lvl w:ilvl="0" w:tplc="69E2A1EC">
      <w:start w:val="1"/>
      <w:numFmt w:val="bullet"/>
      <w:lvlText w:val=""/>
      <w:lvlJc w:val="left"/>
      <w:pPr>
        <w:tabs>
          <w:tab w:val="num" w:pos="720"/>
        </w:tabs>
        <w:ind w:left="720" w:hanging="360"/>
      </w:pPr>
      <w:rPr>
        <w:rFonts w:ascii="Wingdings" w:hAnsi="Wingdings" w:hint="default"/>
      </w:rPr>
    </w:lvl>
    <w:lvl w:ilvl="1" w:tplc="42ECD090" w:tentative="1">
      <w:start w:val="1"/>
      <w:numFmt w:val="bullet"/>
      <w:lvlText w:val=""/>
      <w:lvlJc w:val="left"/>
      <w:pPr>
        <w:tabs>
          <w:tab w:val="num" w:pos="1440"/>
        </w:tabs>
        <w:ind w:left="1440" w:hanging="360"/>
      </w:pPr>
      <w:rPr>
        <w:rFonts w:ascii="Wingdings" w:hAnsi="Wingdings" w:hint="default"/>
      </w:rPr>
    </w:lvl>
    <w:lvl w:ilvl="2" w:tplc="CDEC8C70" w:tentative="1">
      <w:start w:val="1"/>
      <w:numFmt w:val="bullet"/>
      <w:lvlText w:val=""/>
      <w:lvlJc w:val="left"/>
      <w:pPr>
        <w:tabs>
          <w:tab w:val="num" w:pos="2160"/>
        </w:tabs>
        <w:ind w:left="2160" w:hanging="360"/>
      </w:pPr>
      <w:rPr>
        <w:rFonts w:ascii="Wingdings" w:hAnsi="Wingdings" w:hint="default"/>
      </w:rPr>
    </w:lvl>
    <w:lvl w:ilvl="3" w:tplc="4650D212" w:tentative="1">
      <w:start w:val="1"/>
      <w:numFmt w:val="bullet"/>
      <w:lvlText w:val=""/>
      <w:lvlJc w:val="left"/>
      <w:pPr>
        <w:tabs>
          <w:tab w:val="num" w:pos="2880"/>
        </w:tabs>
        <w:ind w:left="2880" w:hanging="360"/>
      </w:pPr>
      <w:rPr>
        <w:rFonts w:ascii="Wingdings" w:hAnsi="Wingdings" w:hint="default"/>
      </w:rPr>
    </w:lvl>
    <w:lvl w:ilvl="4" w:tplc="76D8D060" w:tentative="1">
      <w:start w:val="1"/>
      <w:numFmt w:val="bullet"/>
      <w:lvlText w:val=""/>
      <w:lvlJc w:val="left"/>
      <w:pPr>
        <w:tabs>
          <w:tab w:val="num" w:pos="3600"/>
        </w:tabs>
        <w:ind w:left="3600" w:hanging="360"/>
      </w:pPr>
      <w:rPr>
        <w:rFonts w:ascii="Wingdings" w:hAnsi="Wingdings" w:hint="default"/>
      </w:rPr>
    </w:lvl>
    <w:lvl w:ilvl="5" w:tplc="A0EADB40" w:tentative="1">
      <w:start w:val="1"/>
      <w:numFmt w:val="bullet"/>
      <w:lvlText w:val=""/>
      <w:lvlJc w:val="left"/>
      <w:pPr>
        <w:tabs>
          <w:tab w:val="num" w:pos="4320"/>
        </w:tabs>
        <w:ind w:left="4320" w:hanging="360"/>
      </w:pPr>
      <w:rPr>
        <w:rFonts w:ascii="Wingdings" w:hAnsi="Wingdings" w:hint="default"/>
      </w:rPr>
    </w:lvl>
    <w:lvl w:ilvl="6" w:tplc="BDC82FF6" w:tentative="1">
      <w:start w:val="1"/>
      <w:numFmt w:val="bullet"/>
      <w:lvlText w:val=""/>
      <w:lvlJc w:val="left"/>
      <w:pPr>
        <w:tabs>
          <w:tab w:val="num" w:pos="5040"/>
        </w:tabs>
        <w:ind w:left="5040" w:hanging="360"/>
      </w:pPr>
      <w:rPr>
        <w:rFonts w:ascii="Wingdings" w:hAnsi="Wingdings" w:hint="default"/>
      </w:rPr>
    </w:lvl>
    <w:lvl w:ilvl="7" w:tplc="38FC880C" w:tentative="1">
      <w:start w:val="1"/>
      <w:numFmt w:val="bullet"/>
      <w:lvlText w:val=""/>
      <w:lvlJc w:val="left"/>
      <w:pPr>
        <w:tabs>
          <w:tab w:val="num" w:pos="5760"/>
        </w:tabs>
        <w:ind w:left="5760" w:hanging="360"/>
      </w:pPr>
      <w:rPr>
        <w:rFonts w:ascii="Wingdings" w:hAnsi="Wingdings" w:hint="default"/>
      </w:rPr>
    </w:lvl>
    <w:lvl w:ilvl="8" w:tplc="D64017F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C376CB"/>
    <w:multiLevelType w:val="hybridMultilevel"/>
    <w:tmpl w:val="448ACF72"/>
    <w:lvl w:ilvl="0" w:tplc="43440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77813"/>
    <w:multiLevelType w:val="hybridMultilevel"/>
    <w:tmpl w:val="A0E02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625AF"/>
    <w:multiLevelType w:val="hybridMultilevel"/>
    <w:tmpl w:val="930A7BB4"/>
    <w:lvl w:ilvl="0" w:tplc="30E66562">
      <w:start w:val="10"/>
      <w:numFmt w:val="bullet"/>
      <w:lvlText w:val="-"/>
      <w:lvlJc w:val="left"/>
      <w:pPr>
        <w:ind w:left="720" w:hanging="360"/>
      </w:pPr>
      <w:rPr>
        <w:rFonts w:ascii="Arial" w:eastAsiaTheme="minorHAnsi"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42018E"/>
    <w:multiLevelType w:val="hybridMultilevel"/>
    <w:tmpl w:val="BADE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9A3C1F"/>
    <w:multiLevelType w:val="hybridMultilevel"/>
    <w:tmpl w:val="F44245E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7" w15:restartNumberingAfterBreak="0">
    <w:nsid w:val="77C92A22"/>
    <w:multiLevelType w:val="hybridMultilevel"/>
    <w:tmpl w:val="4F1A2000"/>
    <w:lvl w:ilvl="0" w:tplc="43440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96B07"/>
    <w:multiLevelType w:val="hybridMultilevel"/>
    <w:tmpl w:val="5C56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
  </w:num>
  <w:num w:numId="4">
    <w:abstractNumId w:val="7"/>
  </w:num>
  <w:num w:numId="5">
    <w:abstractNumId w:val="5"/>
  </w:num>
  <w:num w:numId="6">
    <w:abstractNumId w:val="3"/>
  </w:num>
  <w:num w:numId="7">
    <w:abstractNumId w:val="28"/>
  </w:num>
  <w:num w:numId="8">
    <w:abstractNumId w:val="22"/>
  </w:num>
  <w:num w:numId="9">
    <w:abstractNumId w:val="20"/>
  </w:num>
  <w:num w:numId="10">
    <w:abstractNumId w:val="2"/>
  </w:num>
  <w:num w:numId="11">
    <w:abstractNumId w:val="19"/>
  </w:num>
  <w:num w:numId="12">
    <w:abstractNumId w:val="21"/>
  </w:num>
  <w:num w:numId="13">
    <w:abstractNumId w:val="14"/>
  </w:num>
  <w:num w:numId="14">
    <w:abstractNumId w:val="10"/>
  </w:num>
  <w:num w:numId="15">
    <w:abstractNumId w:val="27"/>
  </w:num>
  <w:num w:numId="16">
    <w:abstractNumId w:val="9"/>
  </w:num>
  <w:num w:numId="17">
    <w:abstractNumId w:val="6"/>
  </w:num>
  <w:num w:numId="18">
    <w:abstractNumId w:val="23"/>
  </w:num>
  <w:num w:numId="19">
    <w:abstractNumId w:val="26"/>
  </w:num>
  <w:num w:numId="20">
    <w:abstractNumId w:val="16"/>
  </w:num>
  <w:num w:numId="21">
    <w:abstractNumId w:val="4"/>
  </w:num>
  <w:num w:numId="22">
    <w:abstractNumId w:val="13"/>
  </w:num>
  <w:num w:numId="23">
    <w:abstractNumId w:val="12"/>
  </w:num>
  <w:num w:numId="24">
    <w:abstractNumId w:val="17"/>
  </w:num>
  <w:num w:numId="25">
    <w:abstractNumId w:val="24"/>
  </w:num>
  <w:num w:numId="26">
    <w:abstractNumId w:val="15"/>
  </w:num>
  <w:num w:numId="27">
    <w:abstractNumId w:val="18"/>
  </w:num>
  <w:num w:numId="28">
    <w:abstractNumId w:val="0"/>
  </w:num>
  <w:num w:numId="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B1"/>
    <w:rsid w:val="00013203"/>
    <w:rsid w:val="00015418"/>
    <w:rsid w:val="00021E1F"/>
    <w:rsid w:val="00022447"/>
    <w:rsid w:val="000238F1"/>
    <w:rsid w:val="00032082"/>
    <w:rsid w:val="00035E0F"/>
    <w:rsid w:val="0003798F"/>
    <w:rsid w:val="00037CF4"/>
    <w:rsid w:val="000436C3"/>
    <w:rsid w:val="00043801"/>
    <w:rsid w:val="000502A2"/>
    <w:rsid w:val="00051027"/>
    <w:rsid w:val="000559FD"/>
    <w:rsid w:val="000609D0"/>
    <w:rsid w:val="000614FD"/>
    <w:rsid w:val="00062D05"/>
    <w:rsid w:val="000642E5"/>
    <w:rsid w:val="00064A8D"/>
    <w:rsid w:val="000661D9"/>
    <w:rsid w:val="000677BF"/>
    <w:rsid w:val="000720A7"/>
    <w:rsid w:val="00075C61"/>
    <w:rsid w:val="0008187F"/>
    <w:rsid w:val="00087B16"/>
    <w:rsid w:val="000908F6"/>
    <w:rsid w:val="000974EA"/>
    <w:rsid w:val="00097786"/>
    <w:rsid w:val="000A5998"/>
    <w:rsid w:val="000A7CC4"/>
    <w:rsid w:val="000C2EE3"/>
    <w:rsid w:val="000D282A"/>
    <w:rsid w:val="000D3468"/>
    <w:rsid w:val="000D449E"/>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19FF"/>
    <w:rsid w:val="00170F25"/>
    <w:rsid w:val="00171529"/>
    <w:rsid w:val="00172820"/>
    <w:rsid w:val="00172F2D"/>
    <w:rsid w:val="0017373B"/>
    <w:rsid w:val="001737DE"/>
    <w:rsid w:val="001758F3"/>
    <w:rsid w:val="00183272"/>
    <w:rsid w:val="001859F7"/>
    <w:rsid w:val="00186DCA"/>
    <w:rsid w:val="00190E90"/>
    <w:rsid w:val="001A1EE2"/>
    <w:rsid w:val="001A3D1F"/>
    <w:rsid w:val="001A54F0"/>
    <w:rsid w:val="001B2B64"/>
    <w:rsid w:val="001B4FB4"/>
    <w:rsid w:val="001B7918"/>
    <w:rsid w:val="001B7D57"/>
    <w:rsid w:val="001C1848"/>
    <w:rsid w:val="001C275B"/>
    <w:rsid w:val="001C6F4E"/>
    <w:rsid w:val="001D2CC2"/>
    <w:rsid w:val="001D3613"/>
    <w:rsid w:val="001D5932"/>
    <w:rsid w:val="001D7A1C"/>
    <w:rsid w:val="001E31BE"/>
    <w:rsid w:val="001E50C0"/>
    <w:rsid w:val="001E5C78"/>
    <w:rsid w:val="001E6C85"/>
    <w:rsid w:val="001F07FD"/>
    <w:rsid w:val="001F10CC"/>
    <w:rsid w:val="001F49D3"/>
    <w:rsid w:val="001F6307"/>
    <w:rsid w:val="001F661E"/>
    <w:rsid w:val="0020182E"/>
    <w:rsid w:val="00205D51"/>
    <w:rsid w:val="00205E9E"/>
    <w:rsid w:val="00211EC4"/>
    <w:rsid w:val="0021262D"/>
    <w:rsid w:val="002137EF"/>
    <w:rsid w:val="00225217"/>
    <w:rsid w:val="002254D7"/>
    <w:rsid w:val="00231FB6"/>
    <w:rsid w:val="0023328A"/>
    <w:rsid w:val="0023435C"/>
    <w:rsid w:val="00246FDF"/>
    <w:rsid w:val="002470C8"/>
    <w:rsid w:val="00250D2C"/>
    <w:rsid w:val="00253783"/>
    <w:rsid w:val="00260FC0"/>
    <w:rsid w:val="00263852"/>
    <w:rsid w:val="00265D89"/>
    <w:rsid w:val="00266050"/>
    <w:rsid w:val="002669FA"/>
    <w:rsid w:val="00271D13"/>
    <w:rsid w:val="00280189"/>
    <w:rsid w:val="0028031C"/>
    <w:rsid w:val="002804EC"/>
    <w:rsid w:val="002809B8"/>
    <w:rsid w:val="0028641D"/>
    <w:rsid w:val="002874AF"/>
    <w:rsid w:val="00287E17"/>
    <w:rsid w:val="002A090C"/>
    <w:rsid w:val="002A5848"/>
    <w:rsid w:val="002B0F45"/>
    <w:rsid w:val="002B45EA"/>
    <w:rsid w:val="002B5DB0"/>
    <w:rsid w:val="002C002F"/>
    <w:rsid w:val="002C13D9"/>
    <w:rsid w:val="002C2AB8"/>
    <w:rsid w:val="002C5662"/>
    <w:rsid w:val="002D44C0"/>
    <w:rsid w:val="002D5B01"/>
    <w:rsid w:val="002D65C3"/>
    <w:rsid w:val="002E1C17"/>
    <w:rsid w:val="002E1D5D"/>
    <w:rsid w:val="002E2A25"/>
    <w:rsid w:val="002F0493"/>
    <w:rsid w:val="002F4890"/>
    <w:rsid w:val="002F52AA"/>
    <w:rsid w:val="002F5357"/>
    <w:rsid w:val="0030192C"/>
    <w:rsid w:val="00303161"/>
    <w:rsid w:val="003075A2"/>
    <w:rsid w:val="0030773C"/>
    <w:rsid w:val="00312403"/>
    <w:rsid w:val="00314A22"/>
    <w:rsid w:val="003217A5"/>
    <w:rsid w:val="00331829"/>
    <w:rsid w:val="0033389E"/>
    <w:rsid w:val="00343B65"/>
    <w:rsid w:val="00347897"/>
    <w:rsid w:val="00351D4F"/>
    <w:rsid w:val="003609EB"/>
    <w:rsid w:val="00362E71"/>
    <w:rsid w:val="003633F0"/>
    <w:rsid w:val="003654F0"/>
    <w:rsid w:val="0036575E"/>
    <w:rsid w:val="0037454B"/>
    <w:rsid w:val="003746E3"/>
    <w:rsid w:val="00377D94"/>
    <w:rsid w:val="003801EF"/>
    <w:rsid w:val="00382620"/>
    <w:rsid w:val="00382A71"/>
    <w:rsid w:val="00386181"/>
    <w:rsid w:val="0039471A"/>
    <w:rsid w:val="00394E82"/>
    <w:rsid w:val="00395665"/>
    <w:rsid w:val="00395D13"/>
    <w:rsid w:val="003A7759"/>
    <w:rsid w:val="003B0B64"/>
    <w:rsid w:val="003B4F8C"/>
    <w:rsid w:val="003B71A9"/>
    <w:rsid w:val="003C204B"/>
    <w:rsid w:val="003C4E82"/>
    <w:rsid w:val="003C7791"/>
    <w:rsid w:val="003D19B0"/>
    <w:rsid w:val="003D3E35"/>
    <w:rsid w:val="003D474E"/>
    <w:rsid w:val="003E402C"/>
    <w:rsid w:val="003F4FDC"/>
    <w:rsid w:val="003F568E"/>
    <w:rsid w:val="003F78C6"/>
    <w:rsid w:val="00401069"/>
    <w:rsid w:val="004025D7"/>
    <w:rsid w:val="0040303E"/>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5EE7"/>
    <w:rsid w:val="00457FE9"/>
    <w:rsid w:val="0046763B"/>
    <w:rsid w:val="00467942"/>
    <w:rsid w:val="00473948"/>
    <w:rsid w:val="004741AC"/>
    <w:rsid w:val="00477ED7"/>
    <w:rsid w:val="0048007A"/>
    <w:rsid w:val="0048277E"/>
    <w:rsid w:val="00482D1C"/>
    <w:rsid w:val="00485AB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62FF"/>
    <w:rsid w:val="00500B58"/>
    <w:rsid w:val="00500C83"/>
    <w:rsid w:val="00503CB0"/>
    <w:rsid w:val="00510412"/>
    <w:rsid w:val="00510578"/>
    <w:rsid w:val="00514772"/>
    <w:rsid w:val="005230CC"/>
    <w:rsid w:val="00523141"/>
    <w:rsid w:val="00524A32"/>
    <w:rsid w:val="00526F49"/>
    <w:rsid w:val="00531BE1"/>
    <w:rsid w:val="005336CA"/>
    <w:rsid w:val="0053469C"/>
    <w:rsid w:val="00534959"/>
    <w:rsid w:val="0053585D"/>
    <w:rsid w:val="005367F8"/>
    <w:rsid w:val="00540A26"/>
    <w:rsid w:val="00541B79"/>
    <w:rsid w:val="00545F61"/>
    <w:rsid w:val="005543A8"/>
    <w:rsid w:val="00557271"/>
    <w:rsid w:val="00557E35"/>
    <w:rsid w:val="00560FC9"/>
    <w:rsid w:val="00561328"/>
    <w:rsid w:val="005655A3"/>
    <w:rsid w:val="00565BFF"/>
    <w:rsid w:val="00576A3C"/>
    <w:rsid w:val="00582A0B"/>
    <w:rsid w:val="005841FE"/>
    <w:rsid w:val="00592D0D"/>
    <w:rsid w:val="005A07EF"/>
    <w:rsid w:val="005A33BD"/>
    <w:rsid w:val="005A34ED"/>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D8F"/>
    <w:rsid w:val="005F748F"/>
    <w:rsid w:val="006015A2"/>
    <w:rsid w:val="00602FA5"/>
    <w:rsid w:val="00603C0F"/>
    <w:rsid w:val="00607C92"/>
    <w:rsid w:val="00607DA0"/>
    <w:rsid w:val="00611466"/>
    <w:rsid w:val="00611911"/>
    <w:rsid w:val="006151D2"/>
    <w:rsid w:val="00617487"/>
    <w:rsid w:val="006264A8"/>
    <w:rsid w:val="006339F5"/>
    <w:rsid w:val="006357D1"/>
    <w:rsid w:val="00651B12"/>
    <w:rsid w:val="006560EE"/>
    <w:rsid w:val="00666500"/>
    <w:rsid w:val="00671A84"/>
    <w:rsid w:val="00672AE5"/>
    <w:rsid w:val="00672F67"/>
    <w:rsid w:val="00674F91"/>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2C85"/>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318B"/>
    <w:rsid w:val="006F7552"/>
    <w:rsid w:val="00700A3D"/>
    <w:rsid w:val="007023EF"/>
    <w:rsid w:val="00703804"/>
    <w:rsid w:val="007064BD"/>
    <w:rsid w:val="00713237"/>
    <w:rsid w:val="00716392"/>
    <w:rsid w:val="007208B9"/>
    <w:rsid w:val="00720F01"/>
    <w:rsid w:val="00726590"/>
    <w:rsid w:val="00730652"/>
    <w:rsid w:val="0073103E"/>
    <w:rsid w:val="00734509"/>
    <w:rsid w:val="00735B69"/>
    <w:rsid w:val="00737926"/>
    <w:rsid w:val="00737B12"/>
    <w:rsid w:val="00741AEB"/>
    <w:rsid w:val="00747702"/>
    <w:rsid w:val="007578E0"/>
    <w:rsid w:val="007632E6"/>
    <w:rsid w:val="007645D3"/>
    <w:rsid w:val="0076520E"/>
    <w:rsid w:val="0076536D"/>
    <w:rsid w:val="007667CF"/>
    <w:rsid w:val="00767BAE"/>
    <w:rsid w:val="00774B79"/>
    <w:rsid w:val="007768CD"/>
    <w:rsid w:val="00780261"/>
    <w:rsid w:val="00782441"/>
    <w:rsid w:val="0078530F"/>
    <w:rsid w:val="00787316"/>
    <w:rsid w:val="00787CB0"/>
    <w:rsid w:val="007920BB"/>
    <w:rsid w:val="0079285A"/>
    <w:rsid w:val="0079341E"/>
    <w:rsid w:val="00795961"/>
    <w:rsid w:val="007A2907"/>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2A4"/>
    <w:rsid w:val="00845AED"/>
    <w:rsid w:val="0085247B"/>
    <w:rsid w:val="008542A3"/>
    <w:rsid w:val="00857202"/>
    <w:rsid w:val="008573B2"/>
    <w:rsid w:val="0086653D"/>
    <w:rsid w:val="00866C0A"/>
    <w:rsid w:val="00871A58"/>
    <w:rsid w:val="008740DE"/>
    <w:rsid w:val="008769AE"/>
    <w:rsid w:val="00880EAB"/>
    <w:rsid w:val="00882AA1"/>
    <w:rsid w:val="00884125"/>
    <w:rsid w:val="008873E2"/>
    <w:rsid w:val="008907C3"/>
    <w:rsid w:val="008933EB"/>
    <w:rsid w:val="008A534A"/>
    <w:rsid w:val="008A5B5B"/>
    <w:rsid w:val="008A6A31"/>
    <w:rsid w:val="008B111B"/>
    <w:rsid w:val="008C2355"/>
    <w:rsid w:val="008C3D7F"/>
    <w:rsid w:val="008C459C"/>
    <w:rsid w:val="008C5E5D"/>
    <w:rsid w:val="008D0FAF"/>
    <w:rsid w:val="008E5FB0"/>
    <w:rsid w:val="008F687F"/>
    <w:rsid w:val="00900264"/>
    <w:rsid w:val="009010F1"/>
    <w:rsid w:val="00901AD9"/>
    <w:rsid w:val="00903D95"/>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122A8"/>
    <w:rsid w:val="00A179C2"/>
    <w:rsid w:val="00A17F3E"/>
    <w:rsid w:val="00A355A0"/>
    <w:rsid w:val="00A4252C"/>
    <w:rsid w:val="00A45736"/>
    <w:rsid w:val="00A475BE"/>
    <w:rsid w:val="00A5154A"/>
    <w:rsid w:val="00A518BD"/>
    <w:rsid w:val="00A52482"/>
    <w:rsid w:val="00A54B5C"/>
    <w:rsid w:val="00A5633D"/>
    <w:rsid w:val="00A63FDC"/>
    <w:rsid w:val="00A65105"/>
    <w:rsid w:val="00A671D9"/>
    <w:rsid w:val="00A82A4A"/>
    <w:rsid w:val="00A83E7F"/>
    <w:rsid w:val="00A8452F"/>
    <w:rsid w:val="00A86687"/>
    <w:rsid w:val="00A9081C"/>
    <w:rsid w:val="00A90F16"/>
    <w:rsid w:val="00A9237C"/>
    <w:rsid w:val="00A97BF8"/>
    <w:rsid w:val="00AA315F"/>
    <w:rsid w:val="00AA477C"/>
    <w:rsid w:val="00AA7A86"/>
    <w:rsid w:val="00AB2D18"/>
    <w:rsid w:val="00AB4887"/>
    <w:rsid w:val="00AB5FFD"/>
    <w:rsid w:val="00AB6E9A"/>
    <w:rsid w:val="00AD2AF8"/>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17B2"/>
    <w:rsid w:val="00B12017"/>
    <w:rsid w:val="00B13591"/>
    <w:rsid w:val="00B17D39"/>
    <w:rsid w:val="00B209FB"/>
    <w:rsid w:val="00B219CA"/>
    <w:rsid w:val="00B22C0F"/>
    <w:rsid w:val="00B2446A"/>
    <w:rsid w:val="00B26056"/>
    <w:rsid w:val="00B3727F"/>
    <w:rsid w:val="00B3787A"/>
    <w:rsid w:val="00B3795A"/>
    <w:rsid w:val="00B45289"/>
    <w:rsid w:val="00B452F9"/>
    <w:rsid w:val="00B54AAE"/>
    <w:rsid w:val="00B64456"/>
    <w:rsid w:val="00B65DDC"/>
    <w:rsid w:val="00B674E1"/>
    <w:rsid w:val="00B6764E"/>
    <w:rsid w:val="00B67E9F"/>
    <w:rsid w:val="00B834B8"/>
    <w:rsid w:val="00B903B1"/>
    <w:rsid w:val="00B93AB2"/>
    <w:rsid w:val="00B96D74"/>
    <w:rsid w:val="00BA057D"/>
    <w:rsid w:val="00BB4AF6"/>
    <w:rsid w:val="00BB4ECC"/>
    <w:rsid w:val="00BB77A0"/>
    <w:rsid w:val="00BB79D0"/>
    <w:rsid w:val="00BC26A9"/>
    <w:rsid w:val="00BC71AF"/>
    <w:rsid w:val="00BC739F"/>
    <w:rsid w:val="00BC7FD7"/>
    <w:rsid w:val="00BD1FAE"/>
    <w:rsid w:val="00BD2D41"/>
    <w:rsid w:val="00BD6C61"/>
    <w:rsid w:val="00BD783A"/>
    <w:rsid w:val="00BE1E96"/>
    <w:rsid w:val="00BE1EC0"/>
    <w:rsid w:val="00BE43E9"/>
    <w:rsid w:val="00BE4ABD"/>
    <w:rsid w:val="00BE4DAE"/>
    <w:rsid w:val="00BE7ED4"/>
    <w:rsid w:val="00BF20A7"/>
    <w:rsid w:val="00C001E9"/>
    <w:rsid w:val="00C05489"/>
    <w:rsid w:val="00C1008C"/>
    <w:rsid w:val="00C13F52"/>
    <w:rsid w:val="00C155A6"/>
    <w:rsid w:val="00C16475"/>
    <w:rsid w:val="00C16DFC"/>
    <w:rsid w:val="00C1731E"/>
    <w:rsid w:val="00C211E1"/>
    <w:rsid w:val="00C227FF"/>
    <w:rsid w:val="00C274A1"/>
    <w:rsid w:val="00C31E34"/>
    <w:rsid w:val="00C3273F"/>
    <w:rsid w:val="00C32EAE"/>
    <w:rsid w:val="00C34A5F"/>
    <w:rsid w:val="00C402EF"/>
    <w:rsid w:val="00C41096"/>
    <w:rsid w:val="00C413B7"/>
    <w:rsid w:val="00C42D5E"/>
    <w:rsid w:val="00C467CF"/>
    <w:rsid w:val="00C47C41"/>
    <w:rsid w:val="00C510D7"/>
    <w:rsid w:val="00C53803"/>
    <w:rsid w:val="00C6265B"/>
    <w:rsid w:val="00C700AC"/>
    <w:rsid w:val="00C70B8F"/>
    <w:rsid w:val="00C71CA5"/>
    <w:rsid w:val="00C817D7"/>
    <w:rsid w:val="00C842A2"/>
    <w:rsid w:val="00C9290A"/>
    <w:rsid w:val="00C92F77"/>
    <w:rsid w:val="00C96C09"/>
    <w:rsid w:val="00CA1A00"/>
    <w:rsid w:val="00CA5141"/>
    <w:rsid w:val="00CA5858"/>
    <w:rsid w:val="00CB6327"/>
    <w:rsid w:val="00CB68B6"/>
    <w:rsid w:val="00CB73E5"/>
    <w:rsid w:val="00CC1398"/>
    <w:rsid w:val="00CC478F"/>
    <w:rsid w:val="00CC549E"/>
    <w:rsid w:val="00CC5B17"/>
    <w:rsid w:val="00CC661A"/>
    <w:rsid w:val="00CC6D0E"/>
    <w:rsid w:val="00CD1A67"/>
    <w:rsid w:val="00CD3E9A"/>
    <w:rsid w:val="00CD3F65"/>
    <w:rsid w:val="00CD5059"/>
    <w:rsid w:val="00CE1B86"/>
    <w:rsid w:val="00CE7325"/>
    <w:rsid w:val="00CE7E8D"/>
    <w:rsid w:val="00CF2E0C"/>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D76"/>
    <w:rsid w:val="00D424C1"/>
    <w:rsid w:val="00D45DB8"/>
    <w:rsid w:val="00D46811"/>
    <w:rsid w:val="00D5023A"/>
    <w:rsid w:val="00D51442"/>
    <w:rsid w:val="00D559F6"/>
    <w:rsid w:val="00D57CD7"/>
    <w:rsid w:val="00D62399"/>
    <w:rsid w:val="00D708CD"/>
    <w:rsid w:val="00D71D06"/>
    <w:rsid w:val="00D74C74"/>
    <w:rsid w:val="00D7794C"/>
    <w:rsid w:val="00D779B2"/>
    <w:rsid w:val="00D77AA7"/>
    <w:rsid w:val="00D83377"/>
    <w:rsid w:val="00D8377C"/>
    <w:rsid w:val="00D841B7"/>
    <w:rsid w:val="00D8461F"/>
    <w:rsid w:val="00D85E95"/>
    <w:rsid w:val="00D8625D"/>
    <w:rsid w:val="00DA1F7F"/>
    <w:rsid w:val="00DA2B31"/>
    <w:rsid w:val="00DA5603"/>
    <w:rsid w:val="00DA5750"/>
    <w:rsid w:val="00DA7E3C"/>
    <w:rsid w:val="00DA7FD7"/>
    <w:rsid w:val="00DB0AB8"/>
    <w:rsid w:val="00DC2872"/>
    <w:rsid w:val="00DC7B24"/>
    <w:rsid w:val="00DD0B7A"/>
    <w:rsid w:val="00DD2352"/>
    <w:rsid w:val="00DE291E"/>
    <w:rsid w:val="00DF001E"/>
    <w:rsid w:val="00DF527E"/>
    <w:rsid w:val="00DF6172"/>
    <w:rsid w:val="00DF6FD7"/>
    <w:rsid w:val="00E00725"/>
    <w:rsid w:val="00E04194"/>
    <w:rsid w:val="00E05079"/>
    <w:rsid w:val="00E05719"/>
    <w:rsid w:val="00E06CB2"/>
    <w:rsid w:val="00E0795C"/>
    <w:rsid w:val="00E13B81"/>
    <w:rsid w:val="00E13E14"/>
    <w:rsid w:val="00E1710D"/>
    <w:rsid w:val="00E17AC8"/>
    <w:rsid w:val="00E245A9"/>
    <w:rsid w:val="00E3093F"/>
    <w:rsid w:val="00E313CE"/>
    <w:rsid w:val="00E320A8"/>
    <w:rsid w:val="00E335FA"/>
    <w:rsid w:val="00E40208"/>
    <w:rsid w:val="00E407DB"/>
    <w:rsid w:val="00E4151D"/>
    <w:rsid w:val="00E50CC6"/>
    <w:rsid w:val="00E510F6"/>
    <w:rsid w:val="00E55019"/>
    <w:rsid w:val="00E56277"/>
    <w:rsid w:val="00E56865"/>
    <w:rsid w:val="00E57243"/>
    <w:rsid w:val="00E57B3A"/>
    <w:rsid w:val="00E57C8B"/>
    <w:rsid w:val="00E60B4B"/>
    <w:rsid w:val="00E62C5D"/>
    <w:rsid w:val="00E66196"/>
    <w:rsid w:val="00E66639"/>
    <w:rsid w:val="00E66E4C"/>
    <w:rsid w:val="00E70526"/>
    <w:rsid w:val="00E73CB8"/>
    <w:rsid w:val="00E7578E"/>
    <w:rsid w:val="00E7580F"/>
    <w:rsid w:val="00E8318E"/>
    <w:rsid w:val="00E831B0"/>
    <w:rsid w:val="00E835EC"/>
    <w:rsid w:val="00E843BE"/>
    <w:rsid w:val="00E85B26"/>
    <w:rsid w:val="00E8648F"/>
    <w:rsid w:val="00E96337"/>
    <w:rsid w:val="00E96B2D"/>
    <w:rsid w:val="00EA23E8"/>
    <w:rsid w:val="00EA2D19"/>
    <w:rsid w:val="00EA3196"/>
    <w:rsid w:val="00EA32DE"/>
    <w:rsid w:val="00EA475E"/>
    <w:rsid w:val="00EA5D9F"/>
    <w:rsid w:val="00EB5A0F"/>
    <w:rsid w:val="00EB5FAF"/>
    <w:rsid w:val="00EB62AE"/>
    <w:rsid w:val="00EC61B4"/>
    <w:rsid w:val="00ED20C1"/>
    <w:rsid w:val="00ED78A5"/>
    <w:rsid w:val="00EE0D9B"/>
    <w:rsid w:val="00EE48B3"/>
    <w:rsid w:val="00EF0CC7"/>
    <w:rsid w:val="00EF1DED"/>
    <w:rsid w:val="00EF355D"/>
    <w:rsid w:val="00EF6C31"/>
    <w:rsid w:val="00F00907"/>
    <w:rsid w:val="00F03542"/>
    <w:rsid w:val="00F046F1"/>
    <w:rsid w:val="00F109F3"/>
    <w:rsid w:val="00F110A7"/>
    <w:rsid w:val="00F12254"/>
    <w:rsid w:val="00F15F1C"/>
    <w:rsid w:val="00F165A7"/>
    <w:rsid w:val="00F17538"/>
    <w:rsid w:val="00F213C7"/>
    <w:rsid w:val="00F23FC7"/>
    <w:rsid w:val="00F2608B"/>
    <w:rsid w:val="00F26E3A"/>
    <w:rsid w:val="00F34069"/>
    <w:rsid w:val="00F34E8D"/>
    <w:rsid w:val="00F3586F"/>
    <w:rsid w:val="00F418FF"/>
    <w:rsid w:val="00F43009"/>
    <w:rsid w:val="00F458B6"/>
    <w:rsid w:val="00F47519"/>
    <w:rsid w:val="00F47AD0"/>
    <w:rsid w:val="00F513B5"/>
    <w:rsid w:val="00F53BD1"/>
    <w:rsid w:val="00F5448E"/>
    <w:rsid w:val="00F56DCF"/>
    <w:rsid w:val="00F57E4B"/>
    <w:rsid w:val="00F61286"/>
    <w:rsid w:val="00F6184D"/>
    <w:rsid w:val="00F659EC"/>
    <w:rsid w:val="00F6767D"/>
    <w:rsid w:val="00F67CE8"/>
    <w:rsid w:val="00F74361"/>
    <w:rsid w:val="00F771CC"/>
    <w:rsid w:val="00F83AF0"/>
    <w:rsid w:val="00F92424"/>
    <w:rsid w:val="00F932D3"/>
    <w:rsid w:val="00F9333F"/>
    <w:rsid w:val="00F938B4"/>
    <w:rsid w:val="00F96059"/>
    <w:rsid w:val="00F9699B"/>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ED8"/>
    <w:rsid w:val="00FF1102"/>
    <w:rsid w:val="00FF5536"/>
    <w:rsid w:val="0131EA5E"/>
    <w:rsid w:val="3A0E7869"/>
    <w:rsid w:val="5472D201"/>
    <w:rsid w:val="5FAC716C"/>
    <w:rsid w:val="6A764D9B"/>
    <w:rsid w:val="7621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7CCFF95B-0318-4F40-AF09-FBBD5E5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uiPriority w:val="99"/>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3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basedOn w:val="Normal"/>
    <w:link w:val="FootnoteTextChar"/>
    <w:uiPriority w:val="99"/>
    <w:qFormat/>
    <w:rsid w:val="00541B79"/>
    <w:pPr>
      <w:spacing w:before="120"/>
      <w:ind w:left="284" w:hanging="284"/>
      <w:jc w:val="both"/>
    </w:pPr>
    <w:rPr>
      <w:rFonts w:eastAsia="Times New Roman"/>
      <w:sz w:val="20"/>
      <w:szCs w:val="20"/>
      <w:lang w:val="en-GB"/>
    </w:rPr>
  </w:style>
  <w:style w:type="character" w:customStyle="1" w:styleId="FootnoteTextChar">
    <w:name w:val="Footnote Text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8D01-4D1E-4BE8-B2FA-9E2B0E50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8</cp:revision>
  <cp:lastPrinted>2015-08-27T15:42:00Z</cp:lastPrinted>
  <dcterms:created xsi:type="dcterms:W3CDTF">2020-09-16T08:33:00Z</dcterms:created>
  <dcterms:modified xsi:type="dcterms:W3CDTF">2020-10-06T10:34:00Z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