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26" w:rsidRPr="006E2F85" w:rsidRDefault="007974B7" w:rsidP="00862226">
      <w:pPr>
        <w:spacing w:before="100" w:beforeAutospacing="1" w:after="100" w:afterAutospacing="1" w:line="240" w:lineRule="auto"/>
        <w:jc w:val="center"/>
        <w:rPr>
          <w:rStyle w:val="Hervorhebung"/>
          <w:b/>
          <w:i w:val="0"/>
          <w:color w:val="365F91" w:themeColor="accent1" w:themeShade="BF"/>
          <w:sz w:val="26"/>
          <w:szCs w:val="26"/>
        </w:rPr>
      </w:pPr>
      <w:r w:rsidRPr="006E2F85">
        <w:rPr>
          <w:rStyle w:val="Hervorhebung"/>
          <w:b/>
          <w:i w:val="0"/>
          <w:color w:val="365F91" w:themeColor="accent1" w:themeShade="BF"/>
          <w:sz w:val="26"/>
          <w:szCs w:val="26"/>
        </w:rPr>
        <w:t>Code of Conduct for the GIZ Country Office Security Guard</w:t>
      </w:r>
    </w:p>
    <w:p w:rsidR="00862226" w:rsidRPr="00FA1F3E" w:rsidRDefault="007974B7" w:rsidP="00862226">
      <w:pPr>
        <w:spacing w:before="100" w:beforeAutospacing="1" w:after="100" w:afterAutospacing="1" w:line="240" w:lineRule="auto"/>
        <w:jc w:val="both"/>
        <w:rPr>
          <w:rStyle w:val="Hervorhebung"/>
          <w:b/>
          <w:i w:val="0"/>
          <w:color w:val="365F91" w:themeColor="accent1" w:themeShade="BF"/>
        </w:rPr>
      </w:pPr>
      <w:r w:rsidRPr="00FA1F3E">
        <w:rPr>
          <w:rStyle w:val="Hervorhebung"/>
          <w:b/>
          <w:i w:val="0"/>
          <w:color w:val="365F91" w:themeColor="accent1" w:themeShade="BF"/>
        </w:rPr>
        <w:t xml:space="preserve">General Rules </w:t>
      </w:r>
      <w:r w:rsidR="001E2064" w:rsidRPr="00FA1F3E">
        <w:rPr>
          <w:rStyle w:val="Hervorhebung"/>
          <w:b/>
          <w:i w:val="0"/>
          <w:color w:val="365F91" w:themeColor="accent1" w:themeShade="BF"/>
        </w:rPr>
        <w:t xml:space="preserve">of Conduct </w:t>
      </w:r>
    </w:p>
    <w:p w:rsidR="00862226" w:rsidRPr="00FA1F3E" w:rsidRDefault="005E445A" w:rsidP="00862226">
      <w:pPr>
        <w:spacing w:before="100" w:beforeAutospacing="1" w:after="100" w:afterAutospacing="1" w:line="240" w:lineRule="auto"/>
        <w:jc w:val="both"/>
        <w:rPr>
          <w:rStyle w:val="Hervorhebung"/>
          <w:b/>
          <w:i w:val="0"/>
        </w:rPr>
      </w:pPr>
      <w:r w:rsidRPr="00FA1F3E">
        <w:rPr>
          <w:rStyle w:val="Hervorhebung"/>
          <w:b/>
          <w:i w:val="0"/>
        </w:rPr>
        <w:t>The security g</w:t>
      </w:r>
      <w:r w:rsidR="007974B7" w:rsidRPr="00FA1F3E">
        <w:rPr>
          <w:rStyle w:val="Hervorhebung"/>
          <w:b/>
          <w:i w:val="0"/>
        </w:rPr>
        <w:t>uard is obliged to</w:t>
      </w:r>
      <w:r w:rsidR="00376D17" w:rsidRPr="00FA1F3E">
        <w:rPr>
          <w:rStyle w:val="Hervorhebung"/>
          <w:b/>
          <w:i w:val="0"/>
        </w:rPr>
        <w:t xml:space="preserve"> perform the following</w:t>
      </w:r>
      <w:r w:rsidR="007974B7" w:rsidRPr="00FA1F3E">
        <w:rPr>
          <w:rStyle w:val="Hervorhebung"/>
          <w:b/>
          <w:i w:val="0"/>
        </w:rPr>
        <w:t xml:space="preserve">: </w:t>
      </w:r>
    </w:p>
    <w:p w:rsidR="00862226" w:rsidRPr="00F51435" w:rsidRDefault="00376D17" w:rsidP="00711051">
      <w:pPr>
        <w:pStyle w:val="Listenabsatz"/>
        <w:numPr>
          <w:ilvl w:val="0"/>
          <w:numId w:val="6"/>
        </w:numPr>
        <w:spacing w:before="100" w:beforeAutospacing="1" w:after="0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To </w:t>
      </w:r>
      <w:r w:rsidR="00220CC3" w:rsidRPr="00F51435">
        <w:rPr>
          <w:rStyle w:val="Hervorhebung"/>
          <w:i w:val="0"/>
        </w:rPr>
        <w:t>implement</w:t>
      </w:r>
      <w:r w:rsidR="007974B7" w:rsidRPr="00F51435">
        <w:rPr>
          <w:rStyle w:val="Hervorhebung"/>
          <w:i w:val="0"/>
        </w:rPr>
        <w:t xml:space="preserve"> uninterrupted service </w:t>
      </w:r>
      <w:r w:rsidR="00220CC3" w:rsidRPr="00F51435">
        <w:rPr>
          <w:rStyle w:val="Hervorhebung"/>
          <w:i w:val="0"/>
        </w:rPr>
        <w:t>at</w:t>
      </w:r>
      <w:r w:rsidR="007974B7" w:rsidRPr="00F51435">
        <w:rPr>
          <w:rStyle w:val="Hervorhebung"/>
          <w:i w:val="0"/>
        </w:rPr>
        <w:t xml:space="preserve"> the entrance </w:t>
      </w:r>
      <w:r w:rsidR="00220CC3" w:rsidRPr="00F51435">
        <w:rPr>
          <w:rStyle w:val="Hervorhebung"/>
          <w:i w:val="0"/>
        </w:rPr>
        <w:t>doorway section of the building; to</w:t>
      </w:r>
      <w:r w:rsidR="007974B7" w:rsidRPr="00F51435">
        <w:rPr>
          <w:rStyle w:val="Hervorhebung"/>
          <w:i w:val="0"/>
        </w:rPr>
        <w:t xml:space="preserve"> leave the area only in the case of extreme </w:t>
      </w:r>
      <w:r w:rsidR="00220CC3" w:rsidRPr="00F51435">
        <w:rPr>
          <w:rStyle w:val="Hervorhebung"/>
          <w:i w:val="0"/>
        </w:rPr>
        <w:t>need</w:t>
      </w:r>
      <w:r w:rsidR="007974B7" w:rsidRPr="00F51435">
        <w:rPr>
          <w:rStyle w:val="Hervorhebung"/>
          <w:i w:val="0"/>
        </w:rPr>
        <w:t xml:space="preserve"> or </w:t>
      </w:r>
      <w:r w:rsidR="00220CC3" w:rsidRPr="00F51435">
        <w:rPr>
          <w:rStyle w:val="Hervorhebung"/>
          <w:i w:val="0"/>
        </w:rPr>
        <w:t>urgency</w:t>
      </w:r>
      <w:r w:rsidR="007974B7" w:rsidRPr="00F51435">
        <w:rPr>
          <w:rStyle w:val="Hervorhebung"/>
          <w:i w:val="0"/>
        </w:rPr>
        <w:t xml:space="preserve"> informing the responsible officer of </w:t>
      </w:r>
      <w:r w:rsidR="001E6C3C" w:rsidRPr="001E6C3C">
        <w:rPr>
          <w:rStyle w:val="Hervorhebung"/>
          <w:i w:val="0"/>
        </w:rPr>
        <w:t>t</w:t>
      </w:r>
      <w:r w:rsidR="001E6C3C">
        <w:rPr>
          <w:rStyle w:val="Hervorhebung"/>
          <w:i w:val="0"/>
        </w:rPr>
        <w:t xml:space="preserve">he </w:t>
      </w:r>
      <w:r w:rsidR="00220CC3" w:rsidRPr="00F51435">
        <w:rPr>
          <w:rStyle w:val="Hervorhebung"/>
          <w:i w:val="0"/>
        </w:rPr>
        <w:t>Company</w:t>
      </w:r>
      <w:r w:rsidR="007974B7" w:rsidRPr="00F51435">
        <w:rPr>
          <w:rStyle w:val="Hervorhebung"/>
          <w:i w:val="0"/>
        </w:rPr>
        <w:t xml:space="preserve">. No sleep is allowed </w:t>
      </w:r>
      <w:r w:rsidR="00FA5F28" w:rsidRPr="00F51435">
        <w:rPr>
          <w:rStyle w:val="Hervorhebung"/>
          <w:i w:val="0"/>
        </w:rPr>
        <w:t>while on duty</w:t>
      </w:r>
      <w:r w:rsidR="007974B7" w:rsidRPr="00F51435">
        <w:rPr>
          <w:rStyle w:val="Hervorhebung"/>
          <w:i w:val="0"/>
        </w:rPr>
        <w:t xml:space="preserve">. </w:t>
      </w:r>
    </w:p>
    <w:p w:rsidR="00862226" w:rsidRPr="00F51435" w:rsidRDefault="00376D17" w:rsidP="00711051">
      <w:pPr>
        <w:pStyle w:val="Listenabsatz"/>
        <w:numPr>
          <w:ilvl w:val="0"/>
          <w:numId w:val="6"/>
        </w:numPr>
        <w:spacing w:before="100" w:beforeAutospacing="1" w:after="0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To ob</w:t>
      </w:r>
      <w:r w:rsidR="004C361E" w:rsidRPr="00F51435">
        <w:rPr>
          <w:rStyle w:val="Hervorhebung"/>
          <w:i w:val="0"/>
        </w:rPr>
        <w:t xml:space="preserve">serve </w:t>
      </w:r>
      <w:r w:rsidR="000E639D" w:rsidRPr="00F51435">
        <w:rPr>
          <w:rStyle w:val="Hervorhebung"/>
          <w:i w:val="0"/>
        </w:rPr>
        <w:t xml:space="preserve">activities in the </w:t>
      </w:r>
      <w:r w:rsidR="004C361E" w:rsidRPr="00F51435">
        <w:rPr>
          <w:rStyle w:val="Hervorhebung"/>
          <w:i w:val="0"/>
        </w:rPr>
        <w:t>surroundings of the</w:t>
      </w:r>
      <w:r w:rsidR="000E639D" w:rsidRPr="00F51435">
        <w:rPr>
          <w:rStyle w:val="Hervorhebung"/>
          <w:i w:val="0"/>
        </w:rPr>
        <w:t xml:space="preserve"> building, and in case of identifying suspicious commotions, </w:t>
      </w:r>
      <w:r w:rsidR="004C361E" w:rsidRPr="00F51435">
        <w:rPr>
          <w:rStyle w:val="Hervorhebung"/>
          <w:i w:val="0"/>
        </w:rPr>
        <w:t xml:space="preserve">to </w:t>
      </w:r>
      <w:r w:rsidR="000E639D" w:rsidRPr="00F51435">
        <w:rPr>
          <w:rStyle w:val="Hervorhebung"/>
          <w:i w:val="0"/>
        </w:rPr>
        <w:t xml:space="preserve">interfere </w:t>
      </w:r>
      <w:r w:rsidR="004C361E" w:rsidRPr="00F51435">
        <w:rPr>
          <w:rStyle w:val="Hervorhebung"/>
          <w:i w:val="0"/>
        </w:rPr>
        <w:t>according to</w:t>
      </w:r>
      <w:r w:rsidR="001E6C3C">
        <w:rPr>
          <w:rStyle w:val="Hervorhebung"/>
          <w:i w:val="0"/>
        </w:rPr>
        <w:t xml:space="preserve"> the instructions of the </w:t>
      </w:r>
      <w:r w:rsidR="000E639D" w:rsidRPr="00F51435">
        <w:rPr>
          <w:rStyle w:val="Hervorhebung"/>
          <w:i w:val="0"/>
        </w:rPr>
        <w:t xml:space="preserve">Company officer.  </w:t>
      </w:r>
    </w:p>
    <w:p w:rsidR="00862226" w:rsidRPr="00F51435" w:rsidRDefault="00376D17" w:rsidP="00711051">
      <w:pPr>
        <w:pStyle w:val="Listenabsatz"/>
        <w:numPr>
          <w:ilvl w:val="0"/>
          <w:numId w:val="6"/>
        </w:numPr>
        <w:spacing w:before="100" w:beforeAutospacing="1" w:after="0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To g</w:t>
      </w:r>
      <w:r w:rsidR="000E639D" w:rsidRPr="00F51435">
        <w:rPr>
          <w:rStyle w:val="Hervorhebung"/>
          <w:i w:val="0"/>
        </w:rPr>
        <w:t xml:space="preserve">uard the building and the property, including the outdoor signage </w:t>
      </w:r>
      <w:r w:rsidR="004C361E" w:rsidRPr="00F51435">
        <w:rPr>
          <w:rStyle w:val="Hervorhebung"/>
          <w:i w:val="0"/>
        </w:rPr>
        <w:t>adjacent</w:t>
      </w:r>
      <w:r w:rsidR="000E639D" w:rsidRPr="00F51435">
        <w:rPr>
          <w:rStyle w:val="Hervorhebung"/>
          <w:i w:val="0"/>
        </w:rPr>
        <w:t xml:space="preserve"> the entrance. </w:t>
      </w:r>
    </w:p>
    <w:p w:rsidR="00862226" w:rsidRPr="00F51435" w:rsidRDefault="003D3E16" w:rsidP="00711051">
      <w:pPr>
        <w:pStyle w:val="Listenabsatz"/>
        <w:numPr>
          <w:ilvl w:val="0"/>
          <w:numId w:val="6"/>
        </w:numPr>
        <w:spacing w:before="100" w:beforeAutospacing="1" w:after="0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To switch on the outdoor and the indoor light</w:t>
      </w:r>
      <w:r w:rsidR="004C361E" w:rsidRPr="00F51435">
        <w:rPr>
          <w:rStyle w:val="Hervorhebung"/>
          <w:i w:val="0"/>
        </w:rPr>
        <w:t>ing</w:t>
      </w:r>
      <w:r w:rsidRPr="00F51435">
        <w:rPr>
          <w:rStyle w:val="Hervorhebung"/>
          <w:i w:val="0"/>
        </w:rPr>
        <w:t xml:space="preserve"> when dark</w:t>
      </w:r>
      <w:r w:rsidR="000E639D" w:rsidRPr="00F51435">
        <w:rPr>
          <w:rStyle w:val="Hervorhebung"/>
          <w:i w:val="0"/>
        </w:rPr>
        <w:t xml:space="preserve"> or in the event of limited visibility. </w:t>
      </w:r>
    </w:p>
    <w:p w:rsidR="00862226" w:rsidRPr="00F51435" w:rsidRDefault="003D3E16" w:rsidP="00711051">
      <w:pPr>
        <w:pStyle w:val="Listenabsatz"/>
        <w:numPr>
          <w:ilvl w:val="0"/>
          <w:numId w:val="6"/>
        </w:numPr>
        <w:spacing w:before="100" w:beforeAutospacing="1" w:after="0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To </w:t>
      </w:r>
      <w:r w:rsidR="004C361E" w:rsidRPr="00F51435">
        <w:rPr>
          <w:rStyle w:val="Hervorhebung"/>
          <w:i w:val="0"/>
        </w:rPr>
        <w:t>maintain</w:t>
      </w:r>
      <w:r w:rsidR="00376D17" w:rsidRPr="00F51435">
        <w:rPr>
          <w:rStyle w:val="Hervorhebung"/>
          <w:i w:val="0"/>
        </w:rPr>
        <w:t xml:space="preserve"> the table designed for security </w:t>
      </w:r>
      <w:r w:rsidR="004C361E" w:rsidRPr="00F51435">
        <w:rPr>
          <w:rStyle w:val="Hervorhebung"/>
          <w:i w:val="0"/>
        </w:rPr>
        <w:t>guard</w:t>
      </w:r>
      <w:r w:rsidR="00376D17" w:rsidRPr="00F51435">
        <w:rPr>
          <w:rStyle w:val="Hervorhebung"/>
          <w:i w:val="0"/>
        </w:rPr>
        <w:t xml:space="preserve"> in a clean and tidy condition, not overload it with objects not </w:t>
      </w:r>
      <w:r w:rsidR="004C361E" w:rsidRPr="00F51435">
        <w:rPr>
          <w:rStyle w:val="Hervorhebung"/>
          <w:i w:val="0"/>
        </w:rPr>
        <w:t>intended</w:t>
      </w:r>
      <w:r w:rsidR="00376D17" w:rsidRPr="00F51435">
        <w:rPr>
          <w:rStyle w:val="Hervorhebung"/>
          <w:i w:val="0"/>
        </w:rPr>
        <w:t xml:space="preserve"> for performing the duties. </w:t>
      </w:r>
    </w:p>
    <w:p w:rsidR="00862226" w:rsidRPr="00F51435" w:rsidRDefault="003D3E16" w:rsidP="00FA1F3E">
      <w:pPr>
        <w:pStyle w:val="Listenabsatz"/>
        <w:numPr>
          <w:ilvl w:val="0"/>
          <w:numId w:val="6"/>
        </w:numPr>
        <w:spacing w:before="100" w:beforeAutospacing="1" w:after="0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No music or movie, </w:t>
      </w:r>
      <w:r w:rsidR="003D5ECF" w:rsidRPr="00F51435">
        <w:rPr>
          <w:rStyle w:val="Hervorhebung"/>
          <w:i w:val="0"/>
        </w:rPr>
        <w:t>n</w:t>
      </w:r>
      <w:r w:rsidRPr="00F51435">
        <w:rPr>
          <w:rStyle w:val="Hervorhebung"/>
          <w:i w:val="0"/>
        </w:rPr>
        <w:t xml:space="preserve">or any </w:t>
      </w:r>
      <w:r w:rsidR="003D5ECF" w:rsidRPr="00F51435">
        <w:rPr>
          <w:rStyle w:val="Hervorhebung"/>
          <w:i w:val="0"/>
        </w:rPr>
        <w:t xml:space="preserve">other </w:t>
      </w:r>
      <w:r w:rsidRPr="00F51435">
        <w:rPr>
          <w:rStyle w:val="Hervorhebung"/>
          <w:i w:val="0"/>
        </w:rPr>
        <w:t xml:space="preserve">occupation </w:t>
      </w:r>
      <w:r w:rsidR="003D5ECF" w:rsidRPr="00F51435">
        <w:rPr>
          <w:rStyle w:val="Hervorhebung"/>
          <w:i w:val="0"/>
        </w:rPr>
        <w:t>that is not</w:t>
      </w:r>
      <w:r w:rsidRPr="00F51435">
        <w:rPr>
          <w:rStyle w:val="Hervorhebung"/>
          <w:i w:val="0"/>
        </w:rPr>
        <w:t xml:space="preserve"> considered to be a part of the security officer’s job responsibility (particularly long lasting personal telephone conversations and/or communication with SMS messages, play</w:t>
      </w:r>
      <w:r w:rsidR="003D5ECF" w:rsidRPr="00F51435">
        <w:rPr>
          <w:rStyle w:val="Hervorhebung"/>
          <w:i w:val="0"/>
        </w:rPr>
        <w:t>ing</w:t>
      </w:r>
      <w:r w:rsidRPr="00F51435">
        <w:rPr>
          <w:rStyle w:val="Hervorhebung"/>
          <w:i w:val="0"/>
        </w:rPr>
        <w:t xml:space="preserve"> games</w:t>
      </w:r>
      <w:r w:rsidR="003D5ECF" w:rsidRPr="00F51435">
        <w:rPr>
          <w:rStyle w:val="Hervorhebung"/>
          <w:i w:val="0"/>
        </w:rPr>
        <w:t xml:space="preserve"> etc.</w:t>
      </w:r>
      <w:r w:rsidRPr="00F51435">
        <w:rPr>
          <w:rStyle w:val="Hervorhebung"/>
          <w:i w:val="0"/>
        </w:rPr>
        <w:t xml:space="preserve">) shall be allowed while on duty. </w:t>
      </w:r>
      <w:r w:rsidR="00862226" w:rsidRPr="00F51435">
        <w:rPr>
          <w:rStyle w:val="Hervorhebung"/>
          <w:i w:val="0"/>
        </w:rPr>
        <w:t> </w:t>
      </w:r>
    </w:p>
    <w:p w:rsidR="00862226" w:rsidRPr="00FA1F3E" w:rsidRDefault="003D3E16" w:rsidP="00862226">
      <w:pPr>
        <w:spacing w:before="100" w:beforeAutospacing="1" w:after="100" w:afterAutospacing="1" w:line="240" w:lineRule="auto"/>
        <w:jc w:val="both"/>
        <w:rPr>
          <w:rStyle w:val="Hervorhebung"/>
          <w:b/>
          <w:i w:val="0"/>
          <w:color w:val="365F91" w:themeColor="accent1" w:themeShade="BF"/>
        </w:rPr>
      </w:pPr>
      <w:r w:rsidRPr="00FA1F3E">
        <w:rPr>
          <w:rStyle w:val="Hervorhebung"/>
          <w:b/>
          <w:i w:val="0"/>
          <w:color w:val="365F91" w:themeColor="accent1" w:themeShade="BF"/>
        </w:rPr>
        <w:t>Interactions with visitors</w:t>
      </w:r>
    </w:p>
    <w:p w:rsidR="00862226" w:rsidRPr="00F51435" w:rsidRDefault="003D3E16" w:rsidP="00862226">
      <w:pPr>
        <w:spacing w:before="100" w:beforeAutospacing="1" w:after="100" w:afterAutospacing="1" w:line="24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The security guard </w:t>
      </w:r>
      <w:r w:rsidR="004A6DC2" w:rsidRPr="00F51435">
        <w:rPr>
          <w:rStyle w:val="Hervorhebung"/>
          <w:i w:val="0"/>
        </w:rPr>
        <w:t>is ob</w:t>
      </w:r>
      <w:r w:rsidRPr="00F51435">
        <w:rPr>
          <w:rStyle w:val="Hervorhebung"/>
          <w:i w:val="0"/>
        </w:rPr>
        <w:t xml:space="preserve">liged to </w:t>
      </w:r>
      <w:r w:rsidR="004A6DC2" w:rsidRPr="00F51435">
        <w:rPr>
          <w:rStyle w:val="Hervorhebung"/>
          <w:i w:val="0"/>
        </w:rPr>
        <w:t>perform</w:t>
      </w:r>
      <w:r w:rsidRPr="00F51435">
        <w:rPr>
          <w:rStyle w:val="Hervorhebung"/>
          <w:i w:val="0"/>
        </w:rPr>
        <w:t xml:space="preserve"> the following: </w:t>
      </w:r>
    </w:p>
    <w:p w:rsidR="00394F9E" w:rsidRPr="00FA1F3E" w:rsidRDefault="003D3E16" w:rsidP="00FA1F3E">
      <w:pPr>
        <w:pStyle w:val="Zitat"/>
        <w:numPr>
          <w:ilvl w:val="0"/>
          <w:numId w:val="9"/>
        </w:numPr>
        <w:spacing w:line="360" w:lineRule="auto"/>
        <w:ind w:left="360" w:right="-29"/>
        <w:jc w:val="both"/>
        <w:rPr>
          <w:rStyle w:val="Hervorhebung"/>
          <w:color w:val="auto"/>
        </w:rPr>
      </w:pPr>
      <w:r w:rsidRPr="00FA1F3E">
        <w:rPr>
          <w:rStyle w:val="Hervorhebung"/>
          <w:color w:val="auto"/>
        </w:rPr>
        <w:t>To meet</w:t>
      </w:r>
      <w:r w:rsidR="00CF61B1" w:rsidRPr="00FA1F3E">
        <w:rPr>
          <w:rStyle w:val="Hervorhebung"/>
          <w:color w:val="auto"/>
        </w:rPr>
        <w:t xml:space="preserve"> the visitors of the GIZ office </w:t>
      </w:r>
      <w:r w:rsidR="00F65E36" w:rsidRPr="00FA1F3E">
        <w:rPr>
          <w:rStyle w:val="Hervorhebung"/>
          <w:color w:val="auto"/>
        </w:rPr>
        <w:t>courteously</w:t>
      </w:r>
      <w:r w:rsidR="00CF61B1" w:rsidRPr="00FA1F3E">
        <w:rPr>
          <w:rStyle w:val="Hervorhebung"/>
          <w:color w:val="auto"/>
        </w:rPr>
        <w:t xml:space="preserve">, </w:t>
      </w:r>
      <w:r w:rsidR="005B411E" w:rsidRPr="00FA1F3E">
        <w:rPr>
          <w:rStyle w:val="Hervorhebung"/>
          <w:color w:val="auto"/>
        </w:rPr>
        <w:t>express</w:t>
      </w:r>
      <w:r w:rsidR="00CF61B1" w:rsidRPr="00FA1F3E">
        <w:rPr>
          <w:rStyle w:val="Hervorhebung"/>
          <w:color w:val="auto"/>
        </w:rPr>
        <w:t xml:space="preserve"> willingness to receive and guide them, especially those visitors, who apparently</w:t>
      </w:r>
      <w:r w:rsidR="00C87FF9" w:rsidRPr="00FA1F3E">
        <w:rPr>
          <w:rStyle w:val="Hervorhebung"/>
          <w:color w:val="auto"/>
        </w:rPr>
        <w:t xml:space="preserve"> need guidance</w:t>
      </w:r>
      <w:r w:rsidR="00CF61B1" w:rsidRPr="00FA1F3E">
        <w:rPr>
          <w:rStyle w:val="Hervorhebung"/>
          <w:color w:val="auto"/>
        </w:rPr>
        <w:t xml:space="preserve"> in their actions.</w:t>
      </w:r>
      <w:r w:rsidR="00C87FF9" w:rsidRPr="00FA1F3E">
        <w:rPr>
          <w:rStyle w:val="Hervorhebung"/>
          <w:color w:val="auto"/>
        </w:rPr>
        <w:t xml:space="preserve"> In such cases, whenever necessary, the security </w:t>
      </w:r>
      <w:r w:rsidR="005B411E" w:rsidRPr="00FA1F3E">
        <w:rPr>
          <w:rStyle w:val="Hervorhebung"/>
          <w:color w:val="auto"/>
        </w:rPr>
        <w:t>guard</w:t>
      </w:r>
      <w:r w:rsidR="00C87FF9" w:rsidRPr="00FA1F3E">
        <w:rPr>
          <w:rStyle w:val="Hervorhebung"/>
          <w:color w:val="auto"/>
        </w:rPr>
        <w:t xml:space="preserve"> is obliged to</w:t>
      </w:r>
      <w:r w:rsidR="005B411E" w:rsidRPr="00FA1F3E">
        <w:rPr>
          <w:rStyle w:val="Hervorhebung"/>
          <w:color w:val="auto"/>
        </w:rPr>
        <w:t xml:space="preserve"> approach and </w:t>
      </w:r>
      <w:proofErr w:type="gramStart"/>
      <w:r w:rsidR="005B411E" w:rsidRPr="00FA1F3E">
        <w:rPr>
          <w:rStyle w:val="Hervorhebung"/>
          <w:color w:val="auto"/>
        </w:rPr>
        <w:t>offer assi</w:t>
      </w:r>
      <w:r w:rsidR="00C01CC8" w:rsidRPr="00FA1F3E">
        <w:rPr>
          <w:rStyle w:val="Hervorhebung"/>
          <w:color w:val="auto"/>
        </w:rPr>
        <w:t>s</w:t>
      </w:r>
      <w:r w:rsidR="005B411E" w:rsidRPr="00FA1F3E">
        <w:rPr>
          <w:rStyle w:val="Hervorhebung"/>
          <w:color w:val="auto"/>
        </w:rPr>
        <w:t>tance</w:t>
      </w:r>
      <w:proofErr w:type="gramEnd"/>
      <w:r w:rsidR="005B411E" w:rsidRPr="00FA1F3E">
        <w:rPr>
          <w:rStyle w:val="Hervorhebung"/>
          <w:color w:val="auto"/>
        </w:rPr>
        <w:t xml:space="preserve">. </w:t>
      </w:r>
      <w:r w:rsidR="00C87FF9" w:rsidRPr="00FA1F3E">
        <w:rPr>
          <w:rStyle w:val="Hervorhebung"/>
          <w:color w:val="auto"/>
        </w:rPr>
        <w:t xml:space="preserve">When unsure about </w:t>
      </w:r>
      <w:r w:rsidR="005B411E" w:rsidRPr="00FA1F3E">
        <w:rPr>
          <w:rStyle w:val="Hervorhebung"/>
          <w:color w:val="auto"/>
        </w:rPr>
        <w:t xml:space="preserve">taking </w:t>
      </w:r>
      <w:r w:rsidR="00C87FF9" w:rsidRPr="00FA1F3E">
        <w:rPr>
          <w:rStyle w:val="Hervorhebung"/>
          <w:color w:val="auto"/>
        </w:rPr>
        <w:t>actions</w:t>
      </w:r>
      <w:r w:rsidR="005B411E" w:rsidRPr="00FA1F3E">
        <w:rPr>
          <w:rStyle w:val="Hervorhebung"/>
          <w:color w:val="auto"/>
        </w:rPr>
        <w:t>,</w:t>
      </w:r>
      <w:r w:rsidR="00C87FF9" w:rsidRPr="00FA1F3E">
        <w:rPr>
          <w:rStyle w:val="Hervorhebung"/>
          <w:color w:val="auto"/>
        </w:rPr>
        <w:t xml:space="preserve"> or </w:t>
      </w:r>
      <w:r w:rsidR="00460284" w:rsidRPr="00FA1F3E">
        <w:rPr>
          <w:rStyle w:val="Hervorhebung"/>
          <w:color w:val="auto"/>
        </w:rPr>
        <w:t xml:space="preserve">if necessary, </w:t>
      </w:r>
      <w:r w:rsidR="00C87FF9" w:rsidRPr="00FA1F3E">
        <w:rPr>
          <w:rStyle w:val="Hervorhebung"/>
          <w:color w:val="auto"/>
        </w:rPr>
        <w:t xml:space="preserve">he may </w:t>
      </w:r>
      <w:r w:rsidR="005B411E" w:rsidRPr="00FA1F3E">
        <w:rPr>
          <w:rStyle w:val="Hervorhebung"/>
          <w:color w:val="auto"/>
        </w:rPr>
        <w:t>contact</w:t>
      </w:r>
      <w:r w:rsidR="00C87FF9" w:rsidRPr="00FA1F3E">
        <w:rPr>
          <w:rStyle w:val="Hervorhebung"/>
          <w:color w:val="auto"/>
        </w:rPr>
        <w:t xml:space="preserve"> relevant </w:t>
      </w:r>
      <w:r w:rsidR="00C01CC8" w:rsidRPr="00FA1F3E">
        <w:rPr>
          <w:rStyle w:val="Hervorhebung"/>
          <w:color w:val="auto"/>
        </w:rPr>
        <w:t>employee</w:t>
      </w:r>
      <w:r w:rsidR="00C87FF9" w:rsidRPr="00FA1F3E">
        <w:rPr>
          <w:rStyle w:val="Hervorhebung"/>
          <w:color w:val="auto"/>
        </w:rPr>
        <w:t xml:space="preserve"> using internal communication or simply get in touch with the </w:t>
      </w:r>
      <w:r w:rsidR="00C87FF9" w:rsidRPr="00FA1F3E">
        <w:rPr>
          <w:rStyle w:val="Hervorhebung"/>
          <w:b/>
          <w:color w:val="auto"/>
        </w:rPr>
        <w:t>Country Office</w:t>
      </w:r>
      <w:r w:rsidR="00FA1F3E" w:rsidRPr="00FA1F3E">
        <w:rPr>
          <w:rStyle w:val="Hervorhebung"/>
          <w:b/>
          <w:color w:val="auto"/>
        </w:rPr>
        <w:t xml:space="preserve"> Reception</w:t>
      </w:r>
      <w:r w:rsidR="005B411E" w:rsidRPr="00FA1F3E">
        <w:rPr>
          <w:rStyle w:val="Hervorhebung"/>
          <w:color w:val="auto"/>
        </w:rPr>
        <w:t xml:space="preserve"> or </w:t>
      </w:r>
      <w:r w:rsidR="00C87FF9" w:rsidRPr="00FA1F3E">
        <w:rPr>
          <w:rStyle w:val="Hervorhebung"/>
          <w:color w:val="auto"/>
        </w:rPr>
        <w:t xml:space="preserve">the </w:t>
      </w:r>
      <w:r w:rsidR="005B411E" w:rsidRPr="00FA1F3E">
        <w:rPr>
          <w:rStyle w:val="Hervorhebung"/>
          <w:b/>
          <w:color w:val="auto"/>
        </w:rPr>
        <w:t xml:space="preserve">Country </w:t>
      </w:r>
      <w:r w:rsidR="00C01CC8" w:rsidRPr="00FA1F3E">
        <w:rPr>
          <w:rStyle w:val="Hervorhebung"/>
          <w:b/>
          <w:color w:val="auto"/>
        </w:rPr>
        <w:t>O</w:t>
      </w:r>
      <w:r w:rsidR="005B411E" w:rsidRPr="00FA1F3E">
        <w:rPr>
          <w:rStyle w:val="Hervorhebung"/>
          <w:b/>
          <w:color w:val="auto"/>
        </w:rPr>
        <w:t>ffice</w:t>
      </w:r>
      <w:r w:rsidR="00C87FF9" w:rsidRPr="00FA1F3E">
        <w:rPr>
          <w:rStyle w:val="Hervorhebung"/>
          <w:b/>
          <w:color w:val="auto"/>
        </w:rPr>
        <w:t xml:space="preserve"> </w:t>
      </w:r>
      <w:r w:rsidR="00FA1F3E" w:rsidRPr="00FA1F3E">
        <w:rPr>
          <w:rStyle w:val="Hervorhebung"/>
          <w:b/>
          <w:color w:val="auto"/>
        </w:rPr>
        <w:t>Manager</w:t>
      </w:r>
      <w:r w:rsidR="005B411E" w:rsidRPr="00FA1F3E">
        <w:rPr>
          <w:rStyle w:val="Hervorhebung"/>
          <w:color w:val="auto"/>
        </w:rPr>
        <w:t xml:space="preserve">, </w:t>
      </w:r>
      <w:r w:rsidR="005609B9" w:rsidRPr="00FA1F3E">
        <w:rPr>
          <w:rStyle w:val="Hervorhebung"/>
          <w:color w:val="auto"/>
        </w:rPr>
        <w:t xml:space="preserve">introducing </w:t>
      </w:r>
      <w:r w:rsidR="00C87FF9" w:rsidRPr="00FA1F3E">
        <w:rPr>
          <w:rStyle w:val="Hervorhebung"/>
          <w:color w:val="auto"/>
        </w:rPr>
        <w:t>himself</w:t>
      </w:r>
      <w:r w:rsidR="005B411E" w:rsidRPr="00FA1F3E">
        <w:rPr>
          <w:rStyle w:val="Hervorhebung"/>
          <w:color w:val="auto"/>
        </w:rPr>
        <w:t xml:space="preserve"> and</w:t>
      </w:r>
      <w:r w:rsidR="00C87FF9" w:rsidRPr="00FA1F3E">
        <w:rPr>
          <w:rStyle w:val="Hervorhebung"/>
          <w:color w:val="auto"/>
        </w:rPr>
        <w:t xml:space="preserve"> describe the issue, get the instructions and </w:t>
      </w:r>
      <w:r w:rsidR="005B411E" w:rsidRPr="00FA1F3E">
        <w:rPr>
          <w:rStyle w:val="Hervorhebung"/>
          <w:color w:val="auto"/>
        </w:rPr>
        <w:t>follow them.</w:t>
      </w:r>
      <w:r w:rsidR="00394F9E" w:rsidRPr="00FA1F3E">
        <w:rPr>
          <w:rStyle w:val="Hervorhebung"/>
          <w:color w:val="auto"/>
        </w:rPr>
        <w:t xml:space="preserve"> </w:t>
      </w:r>
    </w:p>
    <w:p w:rsidR="00394F9E" w:rsidRPr="00F51435" w:rsidRDefault="00394F9E" w:rsidP="00394F9E">
      <w:pPr>
        <w:pStyle w:val="Listenabsatz"/>
        <w:spacing w:before="100" w:beforeAutospacing="1" w:after="100" w:afterAutospacing="1" w:line="240" w:lineRule="auto"/>
        <w:ind w:left="360"/>
        <w:jc w:val="both"/>
        <w:rPr>
          <w:rStyle w:val="Hervorhebung"/>
          <w:i w:val="0"/>
        </w:rPr>
      </w:pPr>
    </w:p>
    <w:p w:rsidR="00394F9E" w:rsidRPr="00F51435" w:rsidRDefault="00C87FF9" w:rsidP="00FA1F3E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To meet the office staff in </w:t>
      </w:r>
      <w:r w:rsidR="00963E7B" w:rsidRPr="00F51435">
        <w:rPr>
          <w:rStyle w:val="Hervorhebung"/>
          <w:i w:val="0"/>
        </w:rPr>
        <w:t xml:space="preserve">an </w:t>
      </w:r>
      <w:r w:rsidRPr="00F51435">
        <w:rPr>
          <w:rStyle w:val="Hervorhebung"/>
          <w:i w:val="0"/>
        </w:rPr>
        <w:t xml:space="preserve">amiable manner, even if there is no need for assistance, meet them </w:t>
      </w:r>
      <w:r w:rsidR="00963E7B" w:rsidRPr="00F51435">
        <w:rPr>
          <w:rStyle w:val="Hervorhebung"/>
          <w:i w:val="0"/>
        </w:rPr>
        <w:t>with a smile</w:t>
      </w:r>
      <w:r w:rsidRPr="00F51435">
        <w:rPr>
          <w:rStyle w:val="Hervorhebung"/>
          <w:i w:val="0"/>
        </w:rPr>
        <w:t xml:space="preserve">, welcome, showing the same </w:t>
      </w:r>
      <w:r w:rsidR="00963E7B" w:rsidRPr="00F51435">
        <w:rPr>
          <w:rStyle w:val="Hervorhebung"/>
          <w:i w:val="0"/>
        </w:rPr>
        <w:t>attitude</w:t>
      </w:r>
      <w:r w:rsidR="00394F9E" w:rsidRPr="00F51435">
        <w:rPr>
          <w:rStyle w:val="Hervorhebung"/>
          <w:i w:val="0"/>
        </w:rPr>
        <w:t xml:space="preserve"> when seeing them off.</w:t>
      </w:r>
    </w:p>
    <w:p w:rsidR="00394F9E" w:rsidRPr="00F51435" w:rsidRDefault="00394F9E" w:rsidP="00394F9E">
      <w:pPr>
        <w:pStyle w:val="Listenabsatz"/>
        <w:spacing w:before="100" w:beforeAutospacing="1" w:after="100" w:afterAutospacing="1" w:line="240" w:lineRule="auto"/>
        <w:ind w:left="360"/>
        <w:jc w:val="both"/>
        <w:rPr>
          <w:rStyle w:val="Hervorhebung"/>
          <w:i w:val="0"/>
        </w:rPr>
      </w:pPr>
    </w:p>
    <w:p w:rsidR="00862226" w:rsidRPr="00F51435" w:rsidRDefault="00C87FF9" w:rsidP="00DA623E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When meeting foreigners, </w:t>
      </w:r>
      <w:r w:rsidR="00BE0433" w:rsidRPr="00F51435">
        <w:rPr>
          <w:rStyle w:val="Hervorhebung"/>
          <w:i w:val="0"/>
        </w:rPr>
        <w:t>i</w:t>
      </w:r>
      <w:r w:rsidRPr="00F51435">
        <w:rPr>
          <w:rStyle w:val="Hervorhebung"/>
          <w:i w:val="0"/>
        </w:rPr>
        <w:t xml:space="preserve">f they are not </w:t>
      </w:r>
      <w:r w:rsidR="000861E1" w:rsidRPr="00F51435">
        <w:rPr>
          <w:rStyle w:val="Hervorhebung"/>
          <w:i w:val="0"/>
        </w:rPr>
        <w:t xml:space="preserve">the </w:t>
      </w:r>
      <w:r w:rsidRPr="00F51435">
        <w:rPr>
          <w:rStyle w:val="Hervorhebung"/>
          <w:i w:val="0"/>
        </w:rPr>
        <w:t xml:space="preserve">office staff, </w:t>
      </w:r>
      <w:r w:rsidR="00963E7B" w:rsidRPr="00F51435">
        <w:rPr>
          <w:rStyle w:val="Hervorhebung"/>
          <w:i w:val="0"/>
        </w:rPr>
        <w:t>the security guard shall,</w:t>
      </w:r>
      <w:r w:rsidRPr="00F51435">
        <w:rPr>
          <w:rStyle w:val="Hervorhebung"/>
          <w:i w:val="0"/>
        </w:rPr>
        <w:t xml:space="preserve"> </w:t>
      </w:r>
      <w:r w:rsidR="00963E7B" w:rsidRPr="00F51435">
        <w:rPr>
          <w:rStyle w:val="Hervorhebung"/>
          <w:i w:val="0"/>
        </w:rPr>
        <w:t xml:space="preserve">at </w:t>
      </w:r>
      <w:r w:rsidRPr="00F51435">
        <w:rPr>
          <w:rStyle w:val="Hervorhebung"/>
          <w:i w:val="0"/>
        </w:rPr>
        <w:t>least</w:t>
      </w:r>
      <w:r w:rsidR="00963E7B" w:rsidRPr="00F51435">
        <w:rPr>
          <w:rStyle w:val="Hervorhebung"/>
          <w:i w:val="0"/>
        </w:rPr>
        <w:t>,</w:t>
      </w:r>
      <w:r w:rsidRPr="00F51435">
        <w:rPr>
          <w:rStyle w:val="Hervorhebung"/>
          <w:i w:val="0"/>
        </w:rPr>
        <w:t xml:space="preserve"> greet them with a smile and </w:t>
      </w:r>
      <w:r w:rsidR="000861E1" w:rsidRPr="00F51435">
        <w:rPr>
          <w:rStyle w:val="Hervorhebung"/>
          <w:i w:val="0"/>
        </w:rPr>
        <w:t>courtesy</w:t>
      </w:r>
      <w:r w:rsidR="00F51435" w:rsidRPr="00F51435">
        <w:rPr>
          <w:rStyle w:val="Hervorhebung"/>
          <w:i w:val="0"/>
        </w:rPr>
        <w:t>.</w:t>
      </w:r>
      <w:r w:rsidR="00963E7B" w:rsidRPr="00F51435">
        <w:rPr>
          <w:rStyle w:val="Hervorhebung"/>
          <w:i w:val="0"/>
        </w:rPr>
        <w:t xml:space="preserve"> </w:t>
      </w:r>
      <w:r w:rsidR="000861E1" w:rsidRPr="00F51435">
        <w:rPr>
          <w:rStyle w:val="Hervorhebung"/>
          <w:i w:val="0"/>
        </w:rPr>
        <w:t>If they have questions</w:t>
      </w:r>
      <w:r w:rsidR="00F51435" w:rsidRPr="00F51435">
        <w:rPr>
          <w:rStyle w:val="Hervorhebung"/>
          <w:i w:val="0"/>
        </w:rPr>
        <w:t>, and if the security guard has limited language knowledge</w:t>
      </w:r>
      <w:r w:rsidR="000861E1" w:rsidRPr="00F51435">
        <w:rPr>
          <w:rStyle w:val="Hervorhebung"/>
          <w:i w:val="0"/>
        </w:rPr>
        <w:t xml:space="preserve">, </w:t>
      </w:r>
      <w:r w:rsidR="00F51435" w:rsidRPr="00F51435">
        <w:rPr>
          <w:rStyle w:val="Hervorhebung"/>
          <w:i w:val="0"/>
        </w:rPr>
        <w:t xml:space="preserve">he should </w:t>
      </w:r>
      <w:r w:rsidR="000861E1" w:rsidRPr="00F51435">
        <w:rPr>
          <w:rStyle w:val="Hervorhebung"/>
          <w:i w:val="0"/>
        </w:rPr>
        <w:t xml:space="preserve">ask them to wait and </w:t>
      </w:r>
      <w:r w:rsidR="00963E7B" w:rsidRPr="00F51435">
        <w:rPr>
          <w:rStyle w:val="Hervorhebung"/>
          <w:i w:val="0"/>
        </w:rPr>
        <w:t>contact</w:t>
      </w:r>
      <w:r w:rsidR="000861E1" w:rsidRPr="00F51435">
        <w:rPr>
          <w:rStyle w:val="Hervorhebung"/>
          <w:i w:val="0"/>
        </w:rPr>
        <w:t xml:space="preserve"> the </w:t>
      </w:r>
      <w:r w:rsidR="00FA1F3E">
        <w:rPr>
          <w:rStyle w:val="Hervorhebung"/>
          <w:i w:val="0"/>
        </w:rPr>
        <w:t>above-</w:t>
      </w:r>
      <w:r w:rsidR="000861E1" w:rsidRPr="00F51435">
        <w:rPr>
          <w:rStyle w:val="Hervorhebung"/>
          <w:i w:val="0"/>
        </w:rPr>
        <w:t xml:space="preserve">mentioned </w:t>
      </w:r>
      <w:r w:rsidR="00F51435" w:rsidRPr="00F51435">
        <w:rPr>
          <w:rStyle w:val="Hervorhebung"/>
          <w:i w:val="0"/>
        </w:rPr>
        <w:t xml:space="preserve">contact </w:t>
      </w:r>
      <w:r w:rsidR="00FA1F3E">
        <w:rPr>
          <w:rStyle w:val="Hervorhebung"/>
          <w:i w:val="0"/>
        </w:rPr>
        <w:t>persons for further instruction</w:t>
      </w:r>
      <w:r w:rsidR="000861E1" w:rsidRPr="00F51435">
        <w:rPr>
          <w:rStyle w:val="Hervorhebung"/>
          <w:i w:val="0"/>
        </w:rPr>
        <w:t xml:space="preserve"> or ask the guest to press the button placed at the entrance door</w:t>
      </w:r>
      <w:r w:rsidR="00647E17" w:rsidRPr="00F51435">
        <w:rPr>
          <w:rStyle w:val="Hervorhebung"/>
          <w:i w:val="0"/>
        </w:rPr>
        <w:t xml:space="preserve"> and talk to the GIZ </w:t>
      </w:r>
      <w:r w:rsidR="00F51435" w:rsidRPr="00F51435">
        <w:rPr>
          <w:rStyle w:val="Hervorhebung"/>
          <w:i w:val="0"/>
        </w:rPr>
        <w:t>Reception O</w:t>
      </w:r>
      <w:r w:rsidR="00647E17" w:rsidRPr="00F51435">
        <w:rPr>
          <w:rStyle w:val="Hervorhebung"/>
          <w:i w:val="0"/>
        </w:rPr>
        <w:t>fficer.</w:t>
      </w:r>
      <w:r w:rsidR="00460284" w:rsidRPr="00F51435">
        <w:rPr>
          <w:rStyle w:val="Hervorhebung"/>
          <w:i w:val="0"/>
        </w:rPr>
        <w:t xml:space="preserve"> </w:t>
      </w:r>
      <w:r w:rsidR="00F51435" w:rsidRPr="00F51435">
        <w:rPr>
          <w:rStyle w:val="Hervorhebung"/>
          <w:i w:val="0"/>
        </w:rPr>
        <w:t xml:space="preserve">The Reception Officer </w:t>
      </w:r>
      <w:r w:rsidR="00647E17" w:rsidRPr="00F51435">
        <w:rPr>
          <w:rStyle w:val="Hervorhebung"/>
          <w:i w:val="0"/>
        </w:rPr>
        <w:t>will provide guidance and unlock the door</w:t>
      </w:r>
      <w:r w:rsidR="00963E7B" w:rsidRPr="00F51435">
        <w:rPr>
          <w:rStyle w:val="Hervorhebung"/>
          <w:i w:val="0"/>
        </w:rPr>
        <w:t xml:space="preserve"> if necessary</w:t>
      </w:r>
      <w:r w:rsidR="00647E17" w:rsidRPr="00F51435">
        <w:rPr>
          <w:rStyle w:val="Hervorhebung"/>
          <w:i w:val="0"/>
        </w:rPr>
        <w:t xml:space="preserve">. </w:t>
      </w:r>
    </w:p>
    <w:p w:rsidR="00862226" w:rsidRPr="00F51435" w:rsidRDefault="00647E17" w:rsidP="00DA623E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To accept the letters addressed to the GIZ, even if they are received after the working hours,</w:t>
      </w:r>
      <w:r w:rsidR="00F51435" w:rsidRPr="00F51435">
        <w:rPr>
          <w:rStyle w:val="Hervorhebung"/>
          <w:i w:val="0"/>
        </w:rPr>
        <w:t xml:space="preserve"> and hand them over to the GIZ Reception</w:t>
      </w:r>
      <w:r w:rsidRPr="00F51435">
        <w:rPr>
          <w:rStyle w:val="Hervorhebung"/>
          <w:i w:val="0"/>
        </w:rPr>
        <w:t xml:space="preserve">. </w:t>
      </w:r>
    </w:p>
    <w:p w:rsidR="00862226" w:rsidRPr="00F51435" w:rsidRDefault="00647E17" w:rsidP="00DA623E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It is prohibited</w:t>
      </w:r>
      <w:r w:rsidR="00862226" w:rsidRPr="00F51435">
        <w:rPr>
          <w:rStyle w:val="Hervorhebung"/>
          <w:i w:val="0"/>
        </w:rPr>
        <w:t> </w:t>
      </w:r>
      <w:r w:rsidRPr="00F51435">
        <w:rPr>
          <w:rStyle w:val="Hervorhebung"/>
          <w:i w:val="0"/>
        </w:rPr>
        <w:t xml:space="preserve">to accept those letters addressed to the GIZ, which receipt should be confirmed by signature. Such letters shall be accepted on working hours in </w:t>
      </w:r>
      <w:r w:rsidR="00F51435" w:rsidRPr="00F51435">
        <w:rPr>
          <w:rStyle w:val="Hervorhebung"/>
          <w:i w:val="0"/>
        </w:rPr>
        <w:t>the Reception of the GIZ O</w:t>
      </w:r>
      <w:r w:rsidRPr="00F51435">
        <w:rPr>
          <w:rStyle w:val="Hervorhebung"/>
          <w:i w:val="0"/>
        </w:rPr>
        <w:t xml:space="preserve">ffice. </w:t>
      </w:r>
    </w:p>
    <w:p w:rsidR="00862226" w:rsidRPr="00FA1F3E" w:rsidRDefault="00647E17" w:rsidP="00862226">
      <w:pPr>
        <w:spacing w:before="100" w:beforeAutospacing="1" w:after="100" w:afterAutospacing="1" w:line="240" w:lineRule="auto"/>
        <w:jc w:val="both"/>
        <w:rPr>
          <w:rStyle w:val="Hervorhebung"/>
          <w:b/>
          <w:i w:val="0"/>
          <w:color w:val="365F91" w:themeColor="accent1" w:themeShade="BF"/>
        </w:rPr>
      </w:pPr>
      <w:r w:rsidRPr="00FA1F3E">
        <w:rPr>
          <w:rStyle w:val="Hervorhebung"/>
          <w:b/>
          <w:i w:val="0"/>
          <w:color w:val="365F91" w:themeColor="accent1" w:themeShade="BF"/>
        </w:rPr>
        <w:lastRenderedPageBreak/>
        <w:t>Security and technical issues</w:t>
      </w:r>
    </w:p>
    <w:p w:rsidR="00862226" w:rsidRPr="00F51435" w:rsidRDefault="005C6E34" w:rsidP="00862226">
      <w:pPr>
        <w:spacing w:before="100" w:beforeAutospacing="1" w:after="100" w:afterAutospacing="1" w:line="24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The security guard shall be obliged to do the following:</w:t>
      </w:r>
    </w:p>
    <w:p w:rsidR="00862226" w:rsidRPr="00F51435" w:rsidRDefault="00DA623E" w:rsidP="00FA1F3E">
      <w:pPr>
        <w:pStyle w:val="Listenabsatz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In situations where his</w:t>
      </w:r>
      <w:r w:rsidR="00845754" w:rsidRPr="00F51435">
        <w:rPr>
          <w:rStyle w:val="Hervorhebung"/>
          <w:i w:val="0"/>
        </w:rPr>
        <w:t xml:space="preserve"> </w:t>
      </w:r>
      <w:r w:rsidR="005C6E34" w:rsidRPr="00F51435">
        <w:rPr>
          <w:rStyle w:val="Hervorhebung"/>
          <w:i w:val="0"/>
        </w:rPr>
        <w:t xml:space="preserve">safety is </w:t>
      </w:r>
      <w:r w:rsidR="00845754" w:rsidRPr="00F51435">
        <w:rPr>
          <w:rStyle w:val="Hervorhebung"/>
          <w:i w:val="0"/>
        </w:rPr>
        <w:t>compromised</w:t>
      </w:r>
      <w:r w:rsidR="005C6E34" w:rsidRPr="00F51435">
        <w:rPr>
          <w:rStyle w:val="Hervorhebung"/>
          <w:i w:val="0"/>
        </w:rPr>
        <w:t xml:space="preserve">, to contact the responsible officer of </w:t>
      </w:r>
      <w:r w:rsidR="001E6C3C">
        <w:rPr>
          <w:rStyle w:val="Hervorhebung"/>
          <w:i w:val="0"/>
        </w:rPr>
        <w:t>the</w:t>
      </w:r>
      <w:r w:rsidR="005C6E34" w:rsidRPr="00F51435">
        <w:rPr>
          <w:rStyle w:val="Hervorhebung"/>
          <w:i w:val="0"/>
        </w:rPr>
        <w:t xml:space="preserve"> Company. </w:t>
      </w:r>
    </w:p>
    <w:p w:rsidR="00862226" w:rsidRPr="00F51435" w:rsidRDefault="006A5A8D" w:rsidP="00FA1F3E">
      <w:pPr>
        <w:pStyle w:val="Listenabsatz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In the event of a fire in the office to extinguish it with the fire extinguishers available in the corridors, and upon need, call fire department dialing 101 or 911. </w:t>
      </w:r>
    </w:p>
    <w:p w:rsidR="00862226" w:rsidRPr="00F51435" w:rsidRDefault="0087602A" w:rsidP="00FA1F3E">
      <w:pPr>
        <w:pStyle w:val="Listenabsatz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In the event of technical disruptions at the entrance and inside the building</w:t>
      </w:r>
      <w:r w:rsidR="004E4032" w:rsidRPr="00F51435">
        <w:rPr>
          <w:rStyle w:val="Hervorhebung"/>
          <w:i w:val="0"/>
        </w:rPr>
        <w:t xml:space="preserve"> during working hours,</w:t>
      </w:r>
      <w:r w:rsidRPr="00F51435">
        <w:rPr>
          <w:rStyle w:val="Hervorhebung"/>
          <w:i w:val="0"/>
        </w:rPr>
        <w:t xml:space="preserve"> contact the </w:t>
      </w:r>
      <w:r w:rsidR="001E6C3C">
        <w:rPr>
          <w:rStyle w:val="Hervorhebung"/>
          <w:b/>
          <w:i w:val="0"/>
        </w:rPr>
        <w:t>R</w:t>
      </w:r>
      <w:r w:rsidRPr="001E6C3C">
        <w:rPr>
          <w:rStyle w:val="Hervorhebung"/>
          <w:b/>
          <w:i w:val="0"/>
        </w:rPr>
        <w:t>eceptionist</w:t>
      </w:r>
      <w:r w:rsidRPr="00F51435">
        <w:rPr>
          <w:rStyle w:val="Hervorhebung"/>
          <w:i w:val="0"/>
        </w:rPr>
        <w:t xml:space="preserve"> or </w:t>
      </w:r>
      <w:r w:rsidR="00F51435" w:rsidRPr="00FA1F3E">
        <w:rPr>
          <w:rStyle w:val="Hervorhebung"/>
          <w:b/>
          <w:i w:val="0"/>
        </w:rPr>
        <w:t>Care Taker</w:t>
      </w:r>
      <w:r w:rsidR="004E4032" w:rsidRPr="00F51435">
        <w:rPr>
          <w:rStyle w:val="Hervorhebung"/>
          <w:i w:val="0"/>
        </w:rPr>
        <w:t xml:space="preserve">. </w:t>
      </w:r>
    </w:p>
    <w:p w:rsidR="00862226" w:rsidRPr="00F51435" w:rsidRDefault="0087602A" w:rsidP="00FA1F3E">
      <w:pPr>
        <w:pStyle w:val="Listenabsatz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It is strictly forbidden to grant access to </w:t>
      </w:r>
      <w:r w:rsidR="004464C2" w:rsidRPr="00F51435">
        <w:rPr>
          <w:rStyle w:val="Hervorhebung"/>
          <w:i w:val="0"/>
        </w:rPr>
        <w:t>strangers</w:t>
      </w:r>
      <w:r w:rsidRPr="00F51435">
        <w:rPr>
          <w:rStyle w:val="Hervorhebung"/>
          <w:i w:val="0"/>
        </w:rPr>
        <w:t xml:space="preserve"> not associated with the GIZ and </w:t>
      </w:r>
      <w:r w:rsidR="00C90C0A" w:rsidRPr="00F51435">
        <w:rPr>
          <w:rStyle w:val="Hervorhebung"/>
          <w:i w:val="0"/>
        </w:rPr>
        <w:t>nor with i</w:t>
      </w:r>
      <w:r w:rsidRPr="00F51435">
        <w:rPr>
          <w:rStyle w:val="Hervorhebung"/>
          <w:i w:val="0"/>
        </w:rPr>
        <w:t xml:space="preserve">ts visitors. </w:t>
      </w:r>
      <w:r w:rsidR="004464C2" w:rsidRPr="00F51435">
        <w:rPr>
          <w:rStyle w:val="Hervorhebung"/>
          <w:i w:val="0"/>
        </w:rPr>
        <w:t xml:space="preserve">The </w:t>
      </w:r>
      <w:r w:rsidRPr="00F51435">
        <w:rPr>
          <w:rStyle w:val="Hervorhebung"/>
          <w:i w:val="0"/>
        </w:rPr>
        <w:t>GIZ sha</w:t>
      </w:r>
      <w:r w:rsidR="00651547" w:rsidRPr="00F51435">
        <w:rPr>
          <w:rStyle w:val="Hervorhebung"/>
          <w:i w:val="0"/>
        </w:rPr>
        <w:t>ll make exclusions only when it is</w:t>
      </w:r>
      <w:r w:rsidRPr="00F51435">
        <w:rPr>
          <w:rStyle w:val="Hervorhebung"/>
          <w:i w:val="0"/>
        </w:rPr>
        <w:t xml:space="preserve"> </w:t>
      </w:r>
      <w:proofErr w:type="gramStart"/>
      <w:r w:rsidRPr="00F51435">
        <w:rPr>
          <w:rStyle w:val="Hervorhebung"/>
          <w:i w:val="0"/>
        </w:rPr>
        <w:t>for the purpose of</w:t>
      </w:r>
      <w:proofErr w:type="gramEnd"/>
      <w:r w:rsidRPr="00F51435">
        <w:rPr>
          <w:rStyle w:val="Hervorhebung"/>
          <w:i w:val="0"/>
        </w:rPr>
        <w:t xml:space="preserve"> delivering first aid to </w:t>
      </w:r>
      <w:r w:rsidR="004464C2" w:rsidRPr="00F51435">
        <w:rPr>
          <w:rStyle w:val="Hervorhebung"/>
          <w:i w:val="0"/>
        </w:rPr>
        <w:t>a</w:t>
      </w:r>
      <w:r w:rsidRPr="00F51435">
        <w:rPr>
          <w:rStyle w:val="Hervorhebung"/>
          <w:i w:val="0"/>
        </w:rPr>
        <w:t xml:space="preserve"> person. </w:t>
      </w:r>
    </w:p>
    <w:p w:rsidR="00862226" w:rsidRPr="00F51435" w:rsidRDefault="001E24DC" w:rsidP="00FA1F3E">
      <w:pPr>
        <w:pStyle w:val="Listenabsatz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For any urgent matters </w:t>
      </w:r>
      <w:r w:rsidR="001E6C3C">
        <w:rPr>
          <w:rStyle w:val="Hervorhebung"/>
          <w:i w:val="0"/>
        </w:rPr>
        <w:t>to</w:t>
      </w:r>
      <w:r w:rsidRPr="00F51435">
        <w:rPr>
          <w:rStyle w:val="Hervorhebung"/>
          <w:i w:val="0"/>
        </w:rPr>
        <w:t xml:space="preserve"> reach </w:t>
      </w:r>
      <w:r w:rsidR="001E6C3C">
        <w:rPr>
          <w:rStyle w:val="Hervorhebung"/>
          <w:i w:val="0"/>
        </w:rPr>
        <w:t>provided contacts</w:t>
      </w:r>
      <w:r w:rsidRPr="00F51435">
        <w:rPr>
          <w:rStyle w:val="Hervorhebung"/>
          <w:i w:val="0"/>
        </w:rPr>
        <w:t xml:space="preserve">. </w:t>
      </w:r>
    </w:p>
    <w:p w:rsidR="00862226" w:rsidRPr="00FA1F3E" w:rsidRDefault="00EF61B7" w:rsidP="00862226">
      <w:pPr>
        <w:spacing w:before="100" w:beforeAutospacing="1" w:after="100" w:afterAutospacing="1" w:line="240" w:lineRule="auto"/>
        <w:jc w:val="both"/>
        <w:rPr>
          <w:rStyle w:val="Hervorhebung"/>
          <w:b/>
          <w:i w:val="0"/>
          <w:color w:val="365F91" w:themeColor="accent1" w:themeShade="BF"/>
        </w:rPr>
      </w:pPr>
      <w:r w:rsidRPr="00FA1F3E">
        <w:rPr>
          <w:rStyle w:val="Hervorhebung"/>
          <w:b/>
          <w:i w:val="0"/>
          <w:color w:val="365F91" w:themeColor="accent1" w:themeShade="BF"/>
        </w:rPr>
        <w:t xml:space="preserve">Uniform and personal </w:t>
      </w:r>
      <w:r w:rsidR="00460284" w:rsidRPr="00FA1F3E">
        <w:rPr>
          <w:rStyle w:val="Hervorhebung"/>
          <w:b/>
          <w:i w:val="0"/>
          <w:color w:val="365F91" w:themeColor="accent1" w:themeShade="BF"/>
        </w:rPr>
        <w:t>hygiene</w:t>
      </w:r>
    </w:p>
    <w:p w:rsidR="00862226" w:rsidRPr="00F51435" w:rsidRDefault="00F37B32" w:rsidP="00862226">
      <w:pPr>
        <w:spacing w:before="100" w:beforeAutospacing="1" w:after="100" w:afterAutospacing="1" w:line="24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The security guard is obliged to perform the following:</w:t>
      </w:r>
    </w:p>
    <w:p w:rsidR="00862226" w:rsidRPr="00F51435" w:rsidRDefault="00460284" w:rsidP="00FA1F3E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To co</w:t>
      </w:r>
      <w:r w:rsidR="00F37B32" w:rsidRPr="00F51435">
        <w:rPr>
          <w:rStyle w:val="Hervorhebung"/>
          <w:i w:val="0"/>
        </w:rPr>
        <w:t>me to work after</w:t>
      </w:r>
      <w:r w:rsidR="00C8059D" w:rsidRPr="00F51435">
        <w:rPr>
          <w:rStyle w:val="Hervorhebung"/>
          <w:i w:val="0"/>
        </w:rPr>
        <w:t xml:space="preserve"> having proper </w:t>
      </w:r>
      <w:r w:rsidR="00F37B32" w:rsidRPr="00F51435">
        <w:rPr>
          <w:rStyle w:val="Hervorhebung"/>
          <w:i w:val="0"/>
        </w:rPr>
        <w:t>rest, take care of a well-</w:t>
      </w:r>
      <w:r w:rsidRPr="00F51435">
        <w:rPr>
          <w:rStyle w:val="Hervorhebung"/>
          <w:i w:val="0"/>
        </w:rPr>
        <w:t>tended</w:t>
      </w:r>
      <w:r w:rsidR="00F37B32" w:rsidRPr="00F51435">
        <w:rPr>
          <w:rStyle w:val="Hervorhebung"/>
          <w:i w:val="0"/>
        </w:rPr>
        <w:t xml:space="preserve"> appearance, shaved, combed, </w:t>
      </w:r>
      <w:r w:rsidR="004036D2" w:rsidRPr="00F51435">
        <w:rPr>
          <w:rStyle w:val="Hervorhebung"/>
          <w:i w:val="0"/>
        </w:rPr>
        <w:t xml:space="preserve">in </w:t>
      </w:r>
      <w:r w:rsidR="00F37B32" w:rsidRPr="00F51435">
        <w:rPr>
          <w:rStyle w:val="Hervorhebung"/>
          <w:i w:val="0"/>
        </w:rPr>
        <w:t>clean and pressed uniforms. It is prohibited</w:t>
      </w:r>
      <w:r w:rsidR="004036D2" w:rsidRPr="00F51435">
        <w:rPr>
          <w:rStyle w:val="Hervorhebung"/>
          <w:i w:val="0"/>
        </w:rPr>
        <w:t xml:space="preserve"> to perform duties in</w:t>
      </w:r>
      <w:r w:rsidR="00F37B32" w:rsidRPr="00F51435">
        <w:rPr>
          <w:rStyle w:val="Hervorhebung"/>
          <w:i w:val="0"/>
        </w:rPr>
        <w:t xml:space="preserve"> civilian </w:t>
      </w:r>
      <w:r w:rsidR="00AA733F" w:rsidRPr="00F51435">
        <w:rPr>
          <w:rStyle w:val="Hervorhebung"/>
          <w:i w:val="0"/>
        </w:rPr>
        <w:t>clothing</w:t>
      </w:r>
      <w:r w:rsidR="00F37B32" w:rsidRPr="00F51435">
        <w:rPr>
          <w:rStyle w:val="Hervorhebung"/>
          <w:i w:val="0"/>
        </w:rPr>
        <w:t xml:space="preserve"> or to change the service uniform before the end of the shift. The </w:t>
      </w:r>
      <w:r w:rsidR="004036D2" w:rsidRPr="00F51435">
        <w:rPr>
          <w:rStyle w:val="Hervorhebung"/>
          <w:i w:val="0"/>
        </w:rPr>
        <w:t>security guard shall be</w:t>
      </w:r>
      <w:r w:rsidR="00F37B32" w:rsidRPr="00F51435">
        <w:rPr>
          <w:rStyle w:val="Hervorhebung"/>
          <w:i w:val="0"/>
        </w:rPr>
        <w:t xml:space="preserve"> subject to strict requirements of personal hygiene (taking bath before each shift, moderate use</w:t>
      </w:r>
      <w:r w:rsidR="004036D2" w:rsidRPr="00F51435">
        <w:rPr>
          <w:rStyle w:val="Hervorhebung"/>
          <w:i w:val="0"/>
        </w:rPr>
        <w:t xml:space="preserve"> of perfume</w:t>
      </w:r>
      <w:r w:rsidR="00F37B32" w:rsidRPr="00F51435">
        <w:rPr>
          <w:rStyle w:val="Hervorhebung"/>
          <w:i w:val="0"/>
        </w:rPr>
        <w:t xml:space="preserve"> excluding </w:t>
      </w:r>
      <w:r w:rsidR="004036D2" w:rsidRPr="00F51435">
        <w:rPr>
          <w:rStyle w:val="Hervorhebung"/>
          <w:i w:val="0"/>
        </w:rPr>
        <w:t xml:space="preserve">those with strong and </w:t>
      </w:r>
      <w:r w:rsidR="00F51435" w:rsidRPr="00F51435">
        <w:rPr>
          <w:rStyle w:val="Hervorhebung"/>
          <w:i w:val="0"/>
        </w:rPr>
        <w:t>intensive</w:t>
      </w:r>
      <w:r w:rsidR="004036D2" w:rsidRPr="00F51435">
        <w:rPr>
          <w:rStyle w:val="Hervorhebung"/>
          <w:i w:val="0"/>
        </w:rPr>
        <w:t xml:space="preserve"> </w:t>
      </w:r>
      <w:r w:rsidR="00F37B32" w:rsidRPr="00F51435">
        <w:rPr>
          <w:rStyle w:val="Hervorhebung"/>
          <w:i w:val="0"/>
        </w:rPr>
        <w:t>smell)</w:t>
      </w:r>
      <w:r w:rsidR="00F24B19" w:rsidRPr="00F51435">
        <w:rPr>
          <w:rStyle w:val="Hervorhebung"/>
          <w:i w:val="0"/>
        </w:rPr>
        <w:t>.</w:t>
      </w:r>
    </w:p>
    <w:p w:rsidR="00862226" w:rsidRPr="00F51435" w:rsidRDefault="004036D2" w:rsidP="00FA1F3E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>To keep the ventilation and air conditioning system of the location</w:t>
      </w:r>
      <w:r w:rsidR="007A5308" w:rsidRPr="00F51435">
        <w:rPr>
          <w:rStyle w:val="Hervorhebung"/>
          <w:i w:val="0"/>
        </w:rPr>
        <w:t xml:space="preserve"> turned on</w:t>
      </w:r>
      <w:r w:rsidRPr="00F51435">
        <w:rPr>
          <w:rStyle w:val="Hervorhebung"/>
          <w:i w:val="0"/>
        </w:rPr>
        <w:t xml:space="preserve">, </w:t>
      </w:r>
      <w:r w:rsidR="007A5308" w:rsidRPr="00F51435">
        <w:rPr>
          <w:rStyle w:val="Hervorhebung"/>
          <w:i w:val="0"/>
        </w:rPr>
        <w:t xml:space="preserve">keep the entrance doorway clean, and if necessary, ask the </w:t>
      </w:r>
      <w:r w:rsidR="00F51435" w:rsidRPr="00F51435">
        <w:rPr>
          <w:rStyle w:val="Hervorhebung"/>
          <w:i w:val="0"/>
        </w:rPr>
        <w:t>Reception</w:t>
      </w:r>
      <w:r w:rsidR="007A5308" w:rsidRPr="00F51435">
        <w:rPr>
          <w:rStyle w:val="Hervorhebung"/>
          <w:i w:val="0"/>
        </w:rPr>
        <w:t xml:space="preserve"> to organize the cleaning of the premises through relevant employee. </w:t>
      </w:r>
    </w:p>
    <w:p w:rsidR="00862226" w:rsidRPr="00FA1F3E" w:rsidRDefault="00C8059D" w:rsidP="00862226">
      <w:pPr>
        <w:spacing w:before="100" w:beforeAutospacing="1" w:after="100" w:afterAutospacing="1" w:line="240" w:lineRule="auto"/>
        <w:jc w:val="both"/>
        <w:rPr>
          <w:rStyle w:val="Hervorhebung"/>
          <w:b/>
          <w:i w:val="0"/>
          <w:color w:val="365F91" w:themeColor="accent1" w:themeShade="BF"/>
        </w:rPr>
      </w:pPr>
      <w:r w:rsidRPr="00FA1F3E">
        <w:rPr>
          <w:rStyle w:val="Hervorhebung"/>
          <w:b/>
          <w:i w:val="0"/>
          <w:color w:val="365F91" w:themeColor="accent1" w:themeShade="BF"/>
        </w:rPr>
        <w:t>To the visitors of Thai Consulate:</w:t>
      </w:r>
    </w:p>
    <w:p w:rsidR="00862226" w:rsidRPr="00F51435" w:rsidRDefault="00C8059D" w:rsidP="00862226">
      <w:pPr>
        <w:spacing w:before="100" w:beforeAutospacing="1" w:after="100" w:afterAutospacing="1" w:line="24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The security guard is obliged to </w:t>
      </w:r>
      <w:r w:rsidR="005D0DEE" w:rsidRPr="00F51435">
        <w:rPr>
          <w:rStyle w:val="Hervorhebung"/>
          <w:i w:val="0"/>
        </w:rPr>
        <w:t>perform</w:t>
      </w:r>
      <w:r w:rsidRPr="00F51435">
        <w:rPr>
          <w:rStyle w:val="Hervorhebung"/>
          <w:i w:val="0"/>
        </w:rPr>
        <w:t xml:space="preserve"> the following:</w:t>
      </w:r>
    </w:p>
    <w:p w:rsidR="00C114BE" w:rsidRPr="00F51435" w:rsidRDefault="00C8059D" w:rsidP="00FA1F3E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Hervorhebung"/>
          <w:i w:val="0"/>
        </w:rPr>
      </w:pPr>
      <w:r w:rsidRPr="00F51435">
        <w:rPr>
          <w:rStyle w:val="Hervorhebung"/>
          <w:i w:val="0"/>
        </w:rPr>
        <w:t xml:space="preserve">Ask the </w:t>
      </w:r>
      <w:r w:rsidR="007A5308" w:rsidRPr="00F51435">
        <w:rPr>
          <w:rStyle w:val="Hervorhebung"/>
          <w:i w:val="0"/>
        </w:rPr>
        <w:t xml:space="preserve">visitors of </w:t>
      </w:r>
      <w:r w:rsidRPr="00F51435">
        <w:rPr>
          <w:rStyle w:val="Hervorhebung"/>
          <w:i w:val="0"/>
        </w:rPr>
        <w:t xml:space="preserve">Thai Consulate to </w:t>
      </w:r>
      <w:r w:rsidR="00220CC3" w:rsidRPr="00F51435">
        <w:rPr>
          <w:rStyle w:val="Hervorhebung"/>
          <w:i w:val="0"/>
        </w:rPr>
        <w:t xml:space="preserve">press the button and talk </w:t>
      </w:r>
      <w:r w:rsidRPr="00F51435">
        <w:rPr>
          <w:rStyle w:val="Hervorhebung"/>
          <w:i w:val="0"/>
        </w:rPr>
        <w:t>t</w:t>
      </w:r>
      <w:r w:rsidR="00220CC3" w:rsidRPr="00F51435">
        <w:rPr>
          <w:rStyle w:val="Hervorhebung"/>
          <w:i w:val="0"/>
        </w:rPr>
        <w:t xml:space="preserve">o respective staff during the hours </w:t>
      </w:r>
      <w:r w:rsidR="005D0DEE" w:rsidRPr="00F51435">
        <w:rPr>
          <w:rStyle w:val="Hervorhebung"/>
          <w:i w:val="0"/>
        </w:rPr>
        <w:t>written</w:t>
      </w:r>
      <w:r w:rsidR="00220CC3" w:rsidRPr="00F51435">
        <w:rPr>
          <w:rStyle w:val="Hervorhebung"/>
          <w:i w:val="0"/>
        </w:rPr>
        <w:t xml:space="preserve"> </w:t>
      </w:r>
      <w:r w:rsidR="00B11553" w:rsidRPr="00F51435">
        <w:rPr>
          <w:rStyle w:val="Hervorhebung"/>
          <w:i w:val="0"/>
        </w:rPr>
        <w:t>near</w:t>
      </w:r>
      <w:r w:rsidR="00220CC3" w:rsidRPr="00F51435">
        <w:rPr>
          <w:rStyle w:val="Hervorhebung"/>
          <w:i w:val="0"/>
        </w:rPr>
        <w:t xml:space="preserve"> the button. Otherwise, do not initiate any</w:t>
      </w:r>
      <w:r w:rsidRPr="00F51435">
        <w:rPr>
          <w:rStyle w:val="Hervorhebung"/>
          <w:i w:val="0"/>
        </w:rPr>
        <w:t xml:space="preserve"> a</w:t>
      </w:r>
      <w:r w:rsidR="00220CC3" w:rsidRPr="00F51435">
        <w:rPr>
          <w:rStyle w:val="Hervorhebung"/>
          <w:i w:val="0"/>
        </w:rPr>
        <w:t>ctions</w:t>
      </w:r>
      <w:r w:rsidRPr="00F51435">
        <w:rPr>
          <w:rStyle w:val="Hervorhebung"/>
          <w:i w:val="0"/>
        </w:rPr>
        <w:t>. Accept the letter</w:t>
      </w:r>
      <w:r w:rsidR="00220CC3" w:rsidRPr="00F51435">
        <w:rPr>
          <w:rStyle w:val="Hervorhebung"/>
          <w:i w:val="0"/>
        </w:rPr>
        <w:t xml:space="preserve">s addressed to the Consulate only when </w:t>
      </w:r>
      <w:r w:rsidRPr="00F51435">
        <w:rPr>
          <w:rStyle w:val="Hervorhebung"/>
          <w:i w:val="0"/>
        </w:rPr>
        <w:t xml:space="preserve">they arrive outside the Consulate hours and </w:t>
      </w:r>
      <w:r w:rsidR="00220CC3" w:rsidRPr="00F51435">
        <w:rPr>
          <w:rStyle w:val="Hervorhebung"/>
          <w:i w:val="0"/>
        </w:rPr>
        <w:t>afterwards</w:t>
      </w:r>
      <w:r w:rsidRPr="00F51435">
        <w:rPr>
          <w:rStyle w:val="Hervorhebung"/>
          <w:i w:val="0"/>
        </w:rPr>
        <w:t xml:space="preserve"> hand over</w:t>
      </w:r>
      <w:r w:rsidR="00220CC3" w:rsidRPr="00F51435">
        <w:rPr>
          <w:rStyle w:val="Hervorhebung"/>
          <w:i w:val="0"/>
        </w:rPr>
        <w:t xml:space="preserve"> to</w:t>
      </w:r>
      <w:r w:rsidRPr="00F51435">
        <w:rPr>
          <w:rStyle w:val="Hervorhebung"/>
          <w:i w:val="0"/>
        </w:rPr>
        <w:t xml:space="preserve"> the Consulate</w:t>
      </w:r>
      <w:r w:rsidR="00220CC3" w:rsidRPr="00F51435">
        <w:rPr>
          <w:rStyle w:val="Hervorhebung"/>
          <w:i w:val="0"/>
        </w:rPr>
        <w:t>.</w:t>
      </w:r>
    </w:p>
    <w:p w:rsidR="00FA1F3E" w:rsidRDefault="009A7CBA" w:rsidP="004F08A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ervorhebung"/>
          <w:i w:val="0"/>
        </w:rPr>
      </w:pPr>
      <w:r w:rsidRPr="00FA1F3E">
        <w:rPr>
          <w:rStyle w:val="Hervorhebung"/>
          <w:i w:val="0"/>
        </w:rPr>
        <w:t>It is prohibited</w:t>
      </w:r>
      <w:r w:rsidR="00862226" w:rsidRPr="00FA1F3E">
        <w:rPr>
          <w:rStyle w:val="Hervorhebung"/>
          <w:i w:val="0"/>
        </w:rPr>
        <w:t> </w:t>
      </w:r>
      <w:r w:rsidRPr="00FA1F3E">
        <w:rPr>
          <w:rStyle w:val="Hervorhebung"/>
          <w:i w:val="0"/>
        </w:rPr>
        <w:t xml:space="preserve">to receive letters addressed to </w:t>
      </w:r>
      <w:r w:rsidR="00B11553" w:rsidRPr="00FA1F3E">
        <w:rPr>
          <w:rStyle w:val="Hervorhebung"/>
          <w:i w:val="0"/>
        </w:rPr>
        <w:t>the Consulat</w:t>
      </w:r>
      <w:r w:rsidRPr="00FA1F3E">
        <w:rPr>
          <w:rStyle w:val="Hervorhebung"/>
          <w:i w:val="0"/>
        </w:rPr>
        <w:t>e, which receipt should be confirmed by signature.</w:t>
      </w:r>
    </w:p>
    <w:p w:rsidR="00862226" w:rsidRPr="00FA1F3E" w:rsidRDefault="00862226" w:rsidP="00FA1F3E">
      <w:pPr>
        <w:pStyle w:val="Listenabsatz"/>
        <w:spacing w:before="100" w:beforeAutospacing="1" w:after="100" w:afterAutospacing="1" w:line="240" w:lineRule="auto"/>
        <w:ind w:left="360"/>
        <w:jc w:val="both"/>
        <w:rPr>
          <w:rStyle w:val="Hervorhebung"/>
          <w:i w:val="0"/>
        </w:rPr>
      </w:pPr>
      <w:r w:rsidRPr="00FA1F3E">
        <w:rPr>
          <w:rStyle w:val="Hervorhebung"/>
          <w:i w:val="0"/>
        </w:rPr>
        <w:t> </w:t>
      </w:r>
    </w:p>
    <w:p w:rsidR="00A4487C" w:rsidRPr="00F51435" w:rsidRDefault="00F51435" w:rsidP="00FA1F3E">
      <w:pPr>
        <w:spacing w:before="100" w:beforeAutospacing="1" w:after="100" w:afterAutospacing="1" w:line="240" w:lineRule="auto"/>
        <w:jc w:val="both"/>
        <w:rPr>
          <w:rStyle w:val="Hervorhebung"/>
          <w:i w:val="0"/>
        </w:rPr>
      </w:pPr>
      <w:bookmarkStart w:id="0" w:name="_GoBack"/>
      <w:bookmarkEnd w:id="0"/>
      <w:r w:rsidRPr="00F51435">
        <w:rPr>
          <w:rStyle w:val="Hervorhebung"/>
          <w:i w:val="0"/>
        </w:rPr>
        <w:t>GIZ Country Office A</w:t>
      </w:r>
      <w:r w:rsidR="004E3E40" w:rsidRPr="00F51435">
        <w:rPr>
          <w:rStyle w:val="Hervorhebung"/>
          <w:i w:val="0"/>
        </w:rPr>
        <w:t>dministration</w:t>
      </w:r>
    </w:p>
    <w:sectPr w:rsidR="00A4487C" w:rsidRPr="00F51435" w:rsidSect="006B14A3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1A1"/>
    <w:multiLevelType w:val="hybridMultilevel"/>
    <w:tmpl w:val="4ECA19F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D9F"/>
    <w:multiLevelType w:val="hybridMultilevel"/>
    <w:tmpl w:val="957C1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F6DB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400A5A"/>
    <w:multiLevelType w:val="hybridMultilevel"/>
    <w:tmpl w:val="A2541C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12008"/>
    <w:multiLevelType w:val="hybridMultilevel"/>
    <w:tmpl w:val="046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64FB"/>
    <w:multiLevelType w:val="hybridMultilevel"/>
    <w:tmpl w:val="668EF6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D3B27"/>
    <w:multiLevelType w:val="hybridMultilevel"/>
    <w:tmpl w:val="F2BA5F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E1F3B"/>
    <w:multiLevelType w:val="hybridMultilevel"/>
    <w:tmpl w:val="88849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24BE"/>
    <w:multiLevelType w:val="hybridMultilevel"/>
    <w:tmpl w:val="7A2A0C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99"/>
    <w:rsid w:val="000241A4"/>
    <w:rsid w:val="0002561F"/>
    <w:rsid w:val="000861E1"/>
    <w:rsid w:val="000E639D"/>
    <w:rsid w:val="000F515B"/>
    <w:rsid w:val="00150FDE"/>
    <w:rsid w:val="001E2064"/>
    <w:rsid w:val="001E24DC"/>
    <w:rsid w:val="001E6C3C"/>
    <w:rsid w:val="00220CC3"/>
    <w:rsid w:val="0025600F"/>
    <w:rsid w:val="00376D17"/>
    <w:rsid w:val="00394F9E"/>
    <w:rsid w:val="003D3E16"/>
    <w:rsid w:val="003D5ECF"/>
    <w:rsid w:val="004036D2"/>
    <w:rsid w:val="004464C2"/>
    <w:rsid w:val="00460284"/>
    <w:rsid w:val="00496D2F"/>
    <w:rsid w:val="004A6DC2"/>
    <w:rsid w:val="004C361E"/>
    <w:rsid w:val="004E3E40"/>
    <w:rsid w:val="004E4032"/>
    <w:rsid w:val="005609B9"/>
    <w:rsid w:val="005B411E"/>
    <w:rsid w:val="005C6E34"/>
    <w:rsid w:val="005D0DEE"/>
    <w:rsid w:val="005E445A"/>
    <w:rsid w:val="00647E17"/>
    <w:rsid w:val="00651547"/>
    <w:rsid w:val="0068482C"/>
    <w:rsid w:val="006A5A8D"/>
    <w:rsid w:val="006B14A3"/>
    <w:rsid w:val="006E2F85"/>
    <w:rsid w:val="00701F2F"/>
    <w:rsid w:val="00711051"/>
    <w:rsid w:val="00756F3D"/>
    <w:rsid w:val="007974B7"/>
    <w:rsid w:val="007A5308"/>
    <w:rsid w:val="007B1AE1"/>
    <w:rsid w:val="00813D33"/>
    <w:rsid w:val="00822A61"/>
    <w:rsid w:val="00845754"/>
    <w:rsid w:val="00862226"/>
    <w:rsid w:val="0087602A"/>
    <w:rsid w:val="00953AAB"/>
    <w:rsid w:val="00963E7B"/>
    <w:rsid w:val="009A37CB"/>
    <w:rsid w:val="009A7CBA"/>
    <w:rsid w:val="00A4487C"/>
    <w:rsid w:val="00A8483A"/>
    <w:rsid w:val="00AA733F"/>
    <w:rsid w:val="00B02E8A"/>
    <w:rsid w:val="00B11553"/>
    <w:rsid w:val="00BE0433"/>
    <w:rsid w:val="00C01CC8"/>
    <w:rsid w:val="00C114BE"/>
    <w:rsid w:val="00C8059D"/>
    <w:rsid w:val="00C82968"/>
    <w:rsid w:val="00C87FF9"/>
    <w:rsid w:val="00C90C0A"/>
    <w:rsid w:val="00CA604D"/>
    <w:rsid w:val="00CF61B1"/>
    <w:rsid w:val="00DA623E"/>
    <w:rsid w:val="00DE3353"/>
    <w:rsid w:val="00E70BE4"/>
    <w:rsid w:val="00EA36AE"/>
    <w:rsid w:val="00EB186D"/>
    <w:rsid w:val="00EB3399"/>
    <w:rsid w:val="00EF61B7"/>
    <w:rsid w:val="00F24B19"/>
    <w:rsid w:val="00F37B32"/>
    <w:rsid w:val="00F42920"/>
    <w:rsid w:val="00F51435"/>
    <w:rsid w:val="00F65E36"/>
    <w:rsid w:val="00FA1F3E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6280"/>
  <w15:docId w15:val="{399A0541-62A3-41FB-B214-22747BC6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399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51435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FA1F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1F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05FF-2404-4AF7-AF11-A52FF46F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baghda_ale</dc:creator>
  <cp:lastModifiedBy>Alexander Baghdasaryan</cp:lastModifiedBy>
  <cp:revision>6</cp:revision>
  <cp:lastPrinted>2018-12-27T13:20:00Z</cp:lastPrinted>
  <dcterms:created xsi:type="dcterms:W3CDTF">2018-10-22T12:12:00Z</dcterms:created>
  <dcterms:modified xsi:type="dcterms:W3CDTF">2019-03-01T14:59:00Z</dcterms:modified>
</cp:coreProperties>
</file>